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46A5" w14:textId="77777777" w:rsidR="002675C7" w:rsidRPr="001D2A9D" w:rsidRDefault="002675C7" w:rsidP="00B31C52">
      <w:pPr>
        <w:spacing w:line="276" w:lineRule="auto"/>
        <w:ind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6A13FD" w14:textId="7777777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“All Resistance Is Local”: A Plan of Progressive Action for the Trump Years. (2016, November 29). Retrieved February 10, 2017, from </w:t>
      </w:r>
      <w:hyperlink r:id="rId7" w:history="1">
        <w:r w:rsidR="003E23A2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https://www.thenation.com/article/all-resistance-is-local-a-plan-of-progressive-action-for-the-trump-years/</w:t>
        </w:r>
      </w:hyperlink>
    </w:p>
    <w:p w14:paraId="688F7035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2B8DA80E" w14:textId="77777777" w:rsidR="003E23A2" w:rsidRPr="001D2A9D" w:rsidRDefault="003E23A2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Baker, L. E. (2004). Tending Cultural Landscapes and Food Citizenship in Toronto’s Community Gardens.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Geographical Review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94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(3), 305–325. </w:t>
      </w:r>
    </w:p>
    <w:p w14:paraId="61D08C8D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18ACDB43" w14:textId="3418F42D" w:rsidR="006B066E" w:rsidRPr="001D2A9D" w:rsidRDefault="003E23A2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Biel, R. (Ed.). (2016). Built systems, 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biomimicry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and urban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food-growing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Sustainable Food Systems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(pp. 90–107).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UCL Press. Retrieved from http://www.jstor.org/stable/j.ctt1j1vzc5.14 </w:t>
      </w:r>
    </w:p>
    <w:p w14:paraId="3C5C4135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278798F" w14:textId="7777777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Blake, M. K., Mellor, J., &amp; Crane, L. (2010). Buying Local Food: Shopping Practices, Place, and Consumption Networks in Defining Food as “Local.”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Annals of the Association of American Geographers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100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(2), 409–426. </w:t>
      </w:r>
    </w:p>
    <w:p w14:paraId="3A3E6672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22DC4A21" w14:textId="1252607B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Chenoweth, E. (2016, November 21).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People are in the streets protesting Donald Trump. But when does protest actually work? Retrieved February 10, 2017, from </w:t>
      </w:r>
      <w:hyperlink r:id="rId8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https://www.washingtonpost.com/news/monkey-cage/wp/2016/11/21/people-are-in-the-streets-protesting-donald-trump-but-when-does-protest-actually-</w:t>
        </w:r>
        <w:bookmarkStart w:id="0" w:name="_GoBack"/>
        <w:bookmarkEnd w:id="0"/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work/?utm_term=.42f24481f58f</w:t>
        </w:r>
      </w:hyperlink>
    </w:p>
    <w:p w14:paraId="06ECF53D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8148C08" w14:textId="11B0AD4D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Cohen, B. (2011, April 15). What bean-counting “contrarians” miss about the local-food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movement.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February 12, 2017, from </w:t>
      </w:r>
      <w:hyperlink r:id="rId9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http://grist.org/locavore/2011-04-14-what-bean-counting-contrarians-miss-about-the-local-food-movemen/</w:t>
        </w:r>
      </w:hyperlink>
    </w:p>
    <w:p w14:paraId="7D4C16D6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74D0A03" w14:textId="1B6C79D9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>Cohen, B. R.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Don’t Mono-crop the Movement: Toward a Cultural Ecology of Local Food.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Gastronomica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:The</w:t>
      </w:r>
      <w:proofErr w:type="spellEnd"/>
      <w:proofErr w:type="gram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Journal of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Critcal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Food Studies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Retrieved from </w:t>
      </w:r>
      <w:hyperlink r:id="rId10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http://www.gastronomica.org/dont-mono-crop-movement-toward-cultural-ecology-local-food/</w:t>
        </w:r>
      </w:hyperlink>
    </w:p>
    <w:p w14:paraId="41F53073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185FFB6" w14:textId="39EDBE42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Dupuis, M., &amp; Goldstein, D.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Food Politics.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Gastronomica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:The</w:t>
      </w:r>
      <w:proofErr w:type="spellEnd"/>
      <w:proofErr w:type="gram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Journal of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Critcal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Food Studies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7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Retrieved from </w:t>
      </w:r>
      <w:hyperlink r:id="rId11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http://www.gastronomica.org/food-politics/</w:t>
        </w:r>
      </w:hyperlink>
    </w:p>
    <w:p w14:paraId="2B8B38C6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3CAFD52A" w14:textId="7777777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>Eco, U. (1995). Ur-Fascism. Retrieved February 10, 2017, from http://www.nybooks.com/articles/1995/06/22/ur-fascism/</w:t>
      </w:r>
    </w:p>
    <w:p w14:paraId="296AC369" w14:textId="77777777" w:rsidR="003E23A2" w:rsidRPr="001D2A9D" w:rsidRDefault="003E23A2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FD7676F" w14:textId="7D0FC71A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>Finley, C.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Decolonizing the Queer Native Body (and Recovering the Native Bull-Dyke) Bringing “Sexy Back” and Out of Native Studies’ Closet. In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Queer Indigenous Studies: Critical Interventions in Theory, Politics, and Literature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Tucson: University of Arizona Press. Retrieved from </w:t>
      </w:r>
      <w:hyperlink r:id="rId12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https://nycstandswithstandingrock.files.wordpress.com/2016/10/finley-decolonizing-the-queer-native-body.pdf</w:t>
        </w:r>
      </w:hyperlink>
    </w:p>
    <w:p w14:paraId="70A8CC5B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05A81ACB" w14:textId="35940C0A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Gessen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M.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Autocracy: Rules for Survival. Retrieved February 10, 2017, from </w:t>
      </w:r>
      <w:hyperlink r:id="rId13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http://www.nybooks.com/daily/2016/11/10/trump-election-autocracy-rules-for-survival/</w:t>
        </w:r>
      </w:hyperlink>
    </w:p>
    <w:p w14:paraId="615634D8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1D188ED4" w14:textId="31BBEF91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Grasseni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C., &amp; 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Paxson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H.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Introducing a Special Issue on the Reinvention of Food.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Gastronomica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:The</w:t>
      </w:r>
      <w:proofErr w:type="spellEnd"/>
      <w:proofErr w:type="gram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Journal of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Critcal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Food Studies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Retrieved from </w:t>
      </w:r>
      <w:hyperlink r:id="rId14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http://www.gastronomica.org/introducing-special-issue-reinvention-food/</w:t>
        </w:r>
      </w:hyperlink>
    </w:p>
    <w:p w14:paraId="0B9EABF6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E5F21F1" w14:textId="77777777" w:rsidR="00B20DF4" w:rsidRPr="001D2A9D" w:rsidRDefault="00B20DF4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522C0D84" w14:textId="37882506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lastRenderedPageBreak/>
        <w:t>Haspel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T. (2016, December 15). We need to feed a growing planet. Vegetables aren’t the answer. Retrieved February 10, 2017, from </w:t>
      </w:r>
      <w:hyperlink r:id="rId15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https://www.washingtonpost.com/lifestyle/food/we-need-to-feed-a-growing-planet-vegetables-arent-the-answer/2016/12/15/f0ffeb3e-c177-11e6-8422-eac61c0ef74d_story.html?utm_term=.e91d0c0654fa</w:t>
        </w:r>
      </w:hyperlink>
    </w:p>
    <w:p w14:paraId="11E24F8A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F0F6B1F" w14:textId="12DC18BC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>Johnson, M.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A Clockwork Trauma.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February 10, 2017, from </w:t>
      </w:r>
      <w:hyperlink r:id="rId16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https://bitchmedia.org/article/clockwork-trauma-orlando-pulse-shooting-police-violence-intersection-race-queer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D013583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0D8D933A" w14:textId="055292A5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Kelley, R. (2016, November 21). After Trump: What the Resistance Must Look Like. Retrieved February 10, 2017, from </w:t>
      </w:r>
      <w:hyperlink r:id="rId17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http://www.counterpunch.org/2016/11/21/after-trump-what-the-resistance-must-look-like/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0AD990C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0B55E16E" w14:textId="7408082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Kendzior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S. (2016, November 18).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We’re heading into dark times. This is how to be your own light in the Age of Trump. Retrieved February 10, 2017, from </w:t>
      </w:r>
      <w:hyperlink r:id="rId18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https://thecorrespondent.com/5696/were-heading-into-dark-times-this-is-how-to-be-your-own-light-in-the-age-of-trump/1611114266432-e23ea1a6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BD07E76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8B5E5C4" w14:textId="7777777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Lorde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A. (1984).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Transformation of Silence into Action.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In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Sister Outsider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(pp. 40–44). Trumansburg: Crossing Press. Retrieved from </w:t>
      </w:r>
      <w:hyperlink r:id="rId19" w:history="1">
        <w:r w:rsidR="003E23A2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https://www.csusm.edu/sjs/documents/silenceintoaction.pdf</w:t>
        </w:r>
      </w:hyperlink>
    </w:p>
    <w:p w14:paraId="732DAB63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753C81DE" w14:textId="77777777" w:rsidR="003E23A2" w:rsidRPr="001D2A9D" w:rsidRDefault="003E23A2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>Maier, M.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Invisible Privilege What White Men Don’t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See.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from http://www.whiteprivilegeconference.com/resources/09-Invisible-Privilege-What-White-Men-Dont-See.pdf</w:t>
      </w:r>
    </w:p>
    <w:p w14:paraId="2D4F109E" w14:textId="77777777" w:rsidR="003E23A2" w:rsidRPr="001D2A9D" w:rsidRDefault="003E23A2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D3D57B0" w14:textId="16F6CFA2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Meneley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A.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Resistance Is Fertile!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Gastronomica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:The</w:t>
      </w:r>
      <w:proofErr w:type="spellEnd"/>
      <w:proofErr w:type="gram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Journal of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Critcal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Food Studies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14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Retrieved from </w:t>
      </w:r>
      <w:hyperlink r:id="rId20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http://www.gastronomica.org/resistance-fertile/</w:t>
        </w:r>
      </w:hyperlink>
    </w:p>
    <w:p w14:paraId="3A14F278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559D00E" w14:textId="0DB7FE9C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Metta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J. (2015, July 6).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I, Racist.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February 10, 2017, from </w:t>
      </w:r>
      <w:hyperlink r:id="rId21" w:anchor=".thijqp3gv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https://thsppl.com/i-racist-538512462265#.thijqp3gv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5883712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F41AC1E" w14:textId="2574D7A9" w:rsidR="001D2A9D" w:rsidRPr="001D2A9D" w:rsidRDefault="002675C7" w:rsidP="001D2A9D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Rosenberg, T. (2016, November 21).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The Art of the Protest.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February 10, 2017, from </w:t>
      </w:r>
      <w:hyperlink r:id="rId22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https://www.nytimes.com/</w:t>
        </w:r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2</w:t>
        </w:r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016/11/21/opinion/the-art-of-the-protest.html?smid=fb-share&amp;_r=4</w:t>
        </w:r>
      </w:hyperlink>
    </w:p>
    <w:p w14:paraId="0E82434B" w14:textId="77777777" w:rsidR="001D2A9D" w:rsidRPr="001D2A9D" w:rsidRDefault="001D2A9D" w:rsidP="001D2A9D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39BAD31C" w14:textId="77777777" w:rsidR="001D2A9D" w:rsidRPr="001D2A9D" w:rsidRDefault="001D2A9D" w:rsidP="001D2A9D">
      <w:pPr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Ruark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Jennifer K. (1999, July 9). More Scholars Focus on Historical, Social, and Cultural Meanings of Food, but Some Critics Say It’s Scholarship-Lite. 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The Chronicle of Higher Education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from http://www.lexisnexis.com/lnacui2api/api/version1/getDocCui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?lni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>=3WXN-S010-00HS-X3G0&amp;csi=171267&amp;hl=t&amp;hv=t&amp;hnsd=f&amp;hns=t&amp;hgn=t&amp;oc=00240&amp;perma=true</w:t>
      </w:r>
    </w:p>
    <w:p w14:paraId="66AF6A55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3671EB6" w14:textId="359BF026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Sachs, C., &amp; Alston, M. (2010). Global Shifts, Sedimentations, and Imaginaries: An Introduction to the Special Issue on Women and Agriculture.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Signs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35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(2), 277–287. </w:t>
      </w:r>
      <w:hyperlink r:id="rId23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https://doi.org/10.1086/605618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BF5585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144C1D53" w14:textId="242A4991" w:rsidR="007E2223" w:rsidRPr="001D2A9D" w:rsidRDefault="007E2223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Sansour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V. (2014, August).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Palestinian agro-resistance. Retrieved from </w:t>
      </w:r>
      <w:hyperlink r:id="rId24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http://archive.thisweekinpalestine.com/details.php?id=3114&amp;ed=1</w:t>
        </w:r>
      </w:hyperlink>
    </w:p>
    <w:p w14:paraId="3A58A2EB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661215EA" w14:textId="47734A63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Shalinsky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C.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Banking on Wild Relatives to Feed the World.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Gastronomica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:The</w:t>
      </w:r>
      <w:proofErr w:type="spellEnd"/>
      <w:proofErr w:type="gram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Journal of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Critcal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Food Studies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Retrieved from </w:t>
      </w:r>
      <w:hyperlink r:id="rId25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http://www.gastronomica.org/banking-on-wild-relatives-to-feed-the-world/</w:t>
        </w:r>
      </w:hyperlink>
    </w:p>
    <w:p w14:paraId="05551420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5EDF9E21" w14:textId="3B4F52F1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Singal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>, J.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Why Some Protests Succeed While Others Fail. Retrieved February 10, 2017, from </w:t>
      </w:r>
      <w:hyperlink r:id="rId26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http://nymag.com/scienceofus/2016/11/how-should-trump-protesters-organize-themselves.html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F9830B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43C235F3" w14:textId="1207254E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>Tatum, B. D. (</w:t>
      </w: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n.d.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). The Complexity of Identity: “Who Am I?”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White Privilege Conference.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Retrieved from </w:t>
      </w:r>
      <w:hyperlink r:id="rId27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http://www.whiteprivilegeconference.com/resources/05-The-Complexity-of-Identity-Beverly-Tatum.pdf</w:t>
        </w:r>
      </w:hyperlink>
    </w:p>
    <w:p w14:paraId="6D2DAAD5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0C9C7C94" w14:textId="7AB8BD40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Tompkins, K. W. (2016, September 13). We Aren’t Here to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Learn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What We Already Know. Retrieved February 10, 2017, from </w:t>
      </w:r>
      <w:hyperlink r:id="rId28" w:history="1">
        <w:r w:rsidR="006B066E" w:rsidRPr="001D2A9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http://avidly.lareviewofbooks.org/2016/09/13/we-arent-here-to-learn-what-we-know-we-already-know/</w:t>
        </w:r>
      </w:hyperlink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72EC9CC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6A63F050" w14:textId="7777777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D2A9D">
        <w:rPr>
          <w:rFonts w:ascii="Times New Roman" w:eastAsia="Times New Roman" w:hAnsi="Times New Roman" w:cs="Times New Roman"/>
          <w:sz w:val="20"/>
          <w:szCs w:val="20"/>
        </w:rPr>
        <w:t>Vandermeer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J. (1995). </w:t>
      </w: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The Ecological Basis of Alternative Agriculture.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Annual Review of Ecology and Systematics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26</w:t>
      </w:r>
      <w:r w:rsidRPr="001D2A9D">
        <w:rPr>
          <w:rFonts w:ascii="Times New Roman" w:eastAsia="Times New Roman" w:hAnsi="Times New Roman" w:cs="Times New Roman"/>
          <w:sz w:val="20"/>
          <w:szCs w:val="20"/>
        </w:rPr>
        <w:t>, 201–224.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C4135F7" w14:textId="77777777" w:rsidR="006B066E" w:rsidRPr="001D2A9D" w:rsidRDefault="006B066E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</w:p>
    <w:p w14:paraId="17070FE5" w14:textId="77777777" w:rsidR="002675C7" w:rsidRPr="001D2A9D" w:rsidRDefault="002675C7" w:rsidP="006B066E">
      <w:pPr>
        <w:spacing w:line="276" w:lineRule="auto"/>
        <w:ind w:hanging="48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D2A9D">
        <w:rPr>
          <w:rFonts w:ascii="Times New Roman" w:eastAsia="Times New Roman" w:hAnsi="Times New Roman" w:cs="Times New Roman"/>
          <w:sz w:val="20"/>
          <w:szCs w:val="20"/>
        </w:rPr>
        <w:t>Walls, F. (2016).</w:t>
      </w:r>
      <w:proofErr w:type="gram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Falling Walls Lab 2016 -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Toine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Wilke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- Breaking the Wall of our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Unearthy</w:t>
      </w:r>
      <w:proofErr w:type="spellEnd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1D2A9D">
        <w:rPr>
          <w:rFonts w:ascii="Times New Roman" w:eastAsia="Times New Roman" w:hAnsi="Times New Roman" w:cs="Times New Roman"/>
          <w:i/>
          <w:iCs/>
          <w:sz w:val="20"/>
          <w:szCs w:val="20"/>
        </w:rPr>
        <w:t>Foodsystem</w:t>
      </w:r>
      <w:proofErr w:type="spellEnd"/>
      <w:r w:rsidRPr="001D2A9D">
        <w:rPr>
          <w:rFonts w:ascii="Times New Roman" w:eastAsia="Times New Roman" w:hAnsi="Times New Roman" w:cs="Times New Roman"/>
          <w:sz w:val="20"/>
          <w:szCs w:val="20"/>
        </w:rPr>
        <w:t xml:space="preserve">. Retrieved from https://vimeo.com/191240331 </w:t>
      </w:r>
    </w:p>
    <w:p w14:paraId="04F98E13" w14:textId="77777777" w:rsidR="008857E9" w:rsidRDefault="008857E9" w:rsidP="006B066E">
      <w:pPr>
        <w:spacing w:line="276" w:lineRule="auto"/>
      </w:pPr>
    </w:p>
    <w:sectPr w:rsidR="008857E9" w:rsidSect="002472E6">
      <w:head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D449" w14:textId="77777777" w:rsidR="00B31C52" w:rsidRDefault="00B31C52" w:rsidP="00B31C52">
      <w:r>
        <w:separator/>
      </w:r>
    </w:p>
  </w:endnote>
  <w:endnote w:type="continuationSeparator" w:id="0">
    <w:p w14:paraId="7F19BE24" w14:textId="77777777" w:rsidR="00B31C52" w:rsidRDefault="00B31C52" w:rsidP="00B3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69F6A" w14:textId="77777777" w:rsidR="00B31C52" w:rsidRDefault="00B31C52" w:rsidP="00B31C52">
      <w:r>
        <w:separator/>
      </w:r>
    </w:p>
  </w:footnote>
  <w:footnote w:type="continuationSeparator" w:id="0">
    <w:p w14:paraId="6B9EA184" w14:textId="77777777" w:rsidR="00B31C52" w:rsidRDefault="00B31C52" w:rsidP="00B31C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83E53" w14:textId="02EA9BD1" w:rsidR="00B31C52" w:rsidRDefault="00B31C52">
    <w:pPr>
      <w:pStyle w:val="Header"/>
    </w:pPr>
    <w:r>
      <w:t>Nora Hantula</w:t>
    </w:r>
    <w:r>
      <w:tab/>
    </w:r>
    <w:r>
      <w:tab/>
      <w:t xml:space="preserve">Week 5 Reading Material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7"/>
    <w:rsid w:val="001D2A9D"/>
    <w:rsid w:val="002472E6"/>
    <w:rsid w:val="002675C7"/>
    <w:rsid w:val="003E23A2"/>
    <w:rsid w:val="006B066E"/>
    <w:rsid w:val="007E2223"/>
    <w:rsid w:val="008857E9"/>
    <w:rsid w:val="00B20DF4"/>
    <w:rsid w:val="00B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F6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C52"/>
  </w:style>
  <w:style w:type="paragraph" w:styleId="Footer">
    <w:name w:val="footer"/>
    <w:basedOn w:val="Normal"/>
    <w:link w:val="FooterChar"/>
    <w:uiPriority w:val="99"/>
    <w:unhideWhenUsed/>
    <w:rsid w:val="00B31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52"/>
  </w:style>
  <w:style w:type="character" w:styleId="FollowedHyperlink">
    <w:name w:val="FollowedHyperlink"/>
    <w:basedOn w:val="DefaultParagraphFont"/>
    <w:uiPriority w:val="99"/>
    <w:semiHidden/>
    <w:unhideWhenUsed/>
    <w:rsid w:val="001D2A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1C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C52"/>
  </w:style>
  <w:style w:type="paragraph" w:styleId="Footer">
    <w:name w:val="footer"/>
    <w:basedOn w:val="Normal"/>
    <w:link w:val="FooterChar"/>
    <w:uiPriority w:val="99"/>
    <w:unhideWhenUsed/>
    <w:rsid w:val="00B31C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C52"/>
  </w:style>
  <w:style w:type="character" w:styleId="FollowedHyperlink">
    <w:name w:val="FollowedHyperlink"/>
    <w:basedOn w:val="DefaultParagraphFont"/>
    <w:uiPriority w:val="99"/>
    <w:semiHidden/>
    <w:unhideWhenUsed/>
    <w:rsid w:val="001D2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ist.org/locavore/2011-04-14-what-bean-counting-contrarians-miss-about-the-local-food-movemen/" TargetMode="External"/><Relationship Id="rId20" Type="http://schemas.openxmlformats.org/officeDocument/2006/relationships/hyperlink" Target="http://www.gastronomica.org/resistance-fertile/" TargetMode="External"/><Relationship Id="rId21" Type="http://schemas.openxmlformats.org/officeDocument/2006/relationships/hyperlink" Target="https://thsppl.com/i-racist-538512462265" TargetMode="External"/><Relationship Id="rId22" Type="http://schemas.openxmlformats.org/officeDocument/2006/relationships/hyperlink" Target="https://www.nytimes.com/2016/11/21/opinion/the-art-of-the-protest.html?smid=fb-share&amp;_r=4" TargetMode="External"/><Relationship Id="rId23" Type="http://schemas.openxmlformats.org/officeDocument/2006/relationships/hyperlink" Target="https://doi.org/10.1086/605618" TargetMode="External"/><Relationship Id="rId24" Type="http://schemas.openxmlformats.org/officeDocument/2006/relationships/hyperlink" Target="http://archive.thisweekinpalestine.com/details.php?id=3114&amp;ed=1" TargetMode="External"/><Relationship Id="rId25" Type="http://schemas.openxmlformats.org/officeDocument/2006/relationships/hyperlink" Target="http://www.gastronomica.org/banking-on-wild-relatives-to-feed-the-world/" TargetMode="External"/><Relationship Id="rId26" Type="http://schemas.openxmlformats.org/officeDocument/2006/relationships/hyperlink" Target="http://nymag.com/scienceofus/2016/11/how-should-trump-protesters-organize-themselves.html" TargetMode="External"/><Relationship Id="rId27" Type="http://schemas.openxmlformats.org/officeDocument/2006/relationships/hyperlink" Target="http://www.whiteprivilegeconference.com/resources/05-The-Complexity-of-Identity-Beverly-Tatum.pdf" TargetMode="External"/><Relationship Id="rId28" Type="http://schemas.openxmlformats.org/officeDocument/2006/relationships/hyperlink" Target="http://avidly.lareviewofbooks.org/2016/09/13/we-arent-here-to-learn-what-we-know-we-already-know/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gastronomica.org/dont-mono-crop-movement-toward-cultural-ecology-local-food/" TargetMode="External"/><Relationship Id="rId11" Type="http://schemas.openxmlformats.org/officeDocument/2006/relationships/hyperlink" Target="http://www.gastronomica.org/food-politics/" TargetMode="External"/><Relationship Id="rId12" Type="http://schemas.openxmlformats.org/officeDocument/2006/relationships/hyperlink" Target="https://nycstandswithstandingrock.files.wordpress.com/2016/10/finley-decolonizing-the-queer-native-body.pdf" TargetMode="External"/><Relationship Id="rId13" Type="http://schemas.openxmlformats.org/officeDocument/2006/relationships/hyperlink" Target="http://www.nybooks.com/daily/2016/11/10/trump-election-autocracy-rules-for-survival/" TargetMode="External"/><Relationship Id="rId14" Type="http://schemas.openxmlformats.org/officeDocument/2006/relationships/hyperlink" Target="http://www.gastronomica.org/introducing-special-issue-reinvention-food/" TargetMode="External"/><Relationship Id="rId15" Type="http://schemas.openxmlformats.org/officeDocument/2006/relationships/hyperlink" Target="https://www.washingtonpost.com/lifestyle/food/we-need-to-feed-a-growing-planet-vegetables-arent-the-answer/2016/12/15/f0ffeb3e-c177-11e6-8422-eac61c0ef74d_story.html?utm_term=.e91d0c0654fa" TargetMode="External"/><Relationship Id="rId16" Type="http://schemas.openxmlformats.org/officeDocument/2006/relationships/hyperlink" Target="https://bitchmedia.org/article/clockwork-trauma-orlando-pulse-shooting-police-violence-intersection-race-queer" TargetMode="External"/><Relationship Id="rId17" Type="http://schemas.openxmlformats.org/officeDocument/2006/relationships/hyperlink" Target="http://www.counterpunch.org/2016/11/21/after-trump-what-the-resistance-must-look-like/" TargetMode="External"/><Relationship Id="rId18" Type="http://schemas.openxmlformats.org/officeDocument/2006/relationships/hyperlink" Target="https://thecorrespondent.com/5696/were-heading-into-dark-times-this-is-how-to-be-your-own-light-in-the-age-of-trump/1611114266432-e23ea1a6" TargetMode="External"/><Relationship Id="rId19" Type="http://schemas.openxmlformats.org/officeDocument/2006/relationships/hyperlink" Target="https://www.csusm.edu/sjs/documents/silenceintoaction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henation.com/article/all-resistance-is-local-a-plan-of-progressive-action-for-the-trump-years/" TargetMode="External"/><Relationship Id="rId8" Type="http://schemas.openxmlformats.org/officeDocument/2006/relationships/hyperlink" Target="https://www.washingtonpost.com/news/monkey-cage/wp/2016/11/21/people-are-in-the-streets-protesting-donald-trump-but-when-does-protest-actually-work/?utm_term=.42f24481f5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1294</Words>
  <Characters>7381</Characters>
  <Application>Microsoft Macintosh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Hantula</dc:creator>
  <cp:keywords/>
  <dc:description/>
  <cp:lastModifiedBy>Nora Hantula</cp:lastModifiedBy>
  <cp:revision>6</cp:revision>
  <dcterms:created xsi:type="dcterms:W3CDTF">2017-02-13T06:49:00Z</dcterms:created>
  <dcterms:modified xsi:type="dcterms:W3CDTF">2017-02-13T08:16:00Z</dcterms:modified>
</cp:coreProperties>
</file>