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CDB" w:rsidRPr="00460CDB" w:rsidRDefault="00812FEC" w:rsidP="00990290">
      <w:pPr>
        <w:widowControl w:val="0"/>
        <w:shd w:val="clear" w:color="auto" w:fill="FFFFFF" w:themeFill="background1"/>
        <w:autoSpaceDE w:val="0"/>
        <w:autoSpaceDN w:val="0"/>
        <w:adjustRightInd w:val="0"/>
        <w:spacing w:after="0" w:line="240" w:lineRule="auto"/>
        <w:ind w:left="360"/>
        <w:contextualSpacing/>
        <w:jc w:val="center"/>
        <w:outlineLvl w:val="0"/>
        <w:rPr>
          <w:rFonts w:ascii="Times New Roman" w:eastAsia="Times New Roman" w:hAnsi="Times New Roman" w:cs="Times New Roman"/>
          <w:b/>
          <w:bCs/>
          <w:noProof/>
          <w:kern w:val="28"/>
          <w:sz w:val="32"/>
          <w:szCs w:val="32"/>
          <w:u w:val="single"/>
        </w:rPr>
      </w:pPr>
      <w:r>
        <w:rPr>
          <w:rFonts w:ascii="Times New Roman" w:eastAsia="Times New Roman" w:hAnsi="Times New Roman" w:cs="Times New Roman"/>
          <w:b/>
          <w:bCs/>
          <w:noProof/>
          <w:kern w:val="28"/>
          <w:sz w:val="32"/>
          <w:szCs w:val="32"/>
          <w:u w:val="single"/>
        </w:rPr>
        <w:t>Willamette National Forest</w:t>
      </w:r>
    </w:p>
    <w:p w:rsidR="00460CDB" w:rsidRDefault="005D43F7" w:rsidP="00990290">
      <w:pPr>
        <w:widowControl w:val="0"/>
        <w:shd w:val="clear" w:color="auto" w:fill="FFFFFF" w:themeFill="background1"/>
        <w:autoSpaceDE w:val="0"/>
        <w:autoSpaceDN w:val="0"/>
        <w:adjustRightInd w:val="0"/>
        <w:spacing w:after="0" w:line="240" w:lineRule="auto"/>
        <w:ind w:left="360"/>
        <w:contextualSpacing/>
        <w:jc w:val="center"/>
        <w:outlineLvl w:val="0"/>
        <w:rPr>
          <w:rFonts w:ascii="Times New Roman" w:eastAsia="Times New Roman" w:hAnsi="Times New Roman" w:cs="Times New Roman"/>
          <w:b/>
          <w:bCs/>
          <w:noProof/>
          <w:kern w:val="28"/>
          <w:sz w:val="28"/>
          <w:szCs w:val="28"/>
        </w:rPr>
      </w:pPr>
      <w:r>
        <w:rPr>
          <w:rFonts w:ascii="Times New Roman" w:eastAsia="Times New Roman" w:hAnsi="Times New Roman" w:cs="Times New Roman"/>
          <w:b/>
          <w:bCs/>
          <w:noProof/>
          <w:kern w:val="28"/>
          <w:sz w:val="28"/>
          <w:szCs w:val="28"/>
        </w:rPr>
        <w:t>Detroit Ranger District</w:t>
      </w:r>
    </w:p>
    <w:p w:rsidR="00460CDB" w:rsidRPr="00460CDB" w:rsidRDefault="00460CDB" w:rsidP="00990290">
      <w:pPr>
        <w:widowControl w:val="0"/>
        <w:shd w:val="clear" w:color="auto" w:fill="FFFFFF" w:themeFill="background1"/>
        <w:autoSpaceDE w:val="0"/>
        <w:autoSpaceDN w:val="0"/>
        <w:adjustRightInd w:val="0"/>
        <w:spacing w:after="0" w:line="240" w:lineRule="auto"/>
        <w:ind w:left="360"/>
        <w:contextualSpacing/>
        <w:jc w:val="center"/>
        <w:outlineLvl w:val="0"/>
        <w:rPr>
          <w:rFonts w:ascii="Times New Roman" w:eastAsia="Times New Roman" w:hAnsi="Times New Roman" w:cs="Times New Roman"/>
          <w:b/>
          <w:bCs/>
          <w:noProof/>
          <w:kern w:val="28"/>
          <w:sz w:val="28"/>
          <w:szCs w:val="28"/>
        </w:rPr>
      </w:pPr>
    </w:p>
    <w:p w:rsidR="00862E8B" w:rsidRPr="00D21F7A" w:rsidRDefault="005D43F7" w:rsidP="00990290">
      <w:pPr>
        <w:widowControl w:val="0"/>
        <w:shd w:val="clear" w:color="auto" w:fill="FFFFFF" w:themeFill="background1"/>
        <w:autoSpaceDE w:val="0"/>
        <w:autoSpaceDN w:val="0"/>
        <w:adjustRightInd w:val="0"/>
        <w:spacing w:after="0" w:line="240" w:lineRule="auto"/>
        <w:ind w:left="360"/>
        <w:contextualSpacing/>
        <w:jc w:val="center"/>
        <w:outlineLvl w:val="0"/>
        <w:rPr>
          <w:rFonts w:ascii="Times New Roman" w:eastAsia="Times New Roman" w:hAnsi="Times New Roman" w:cs="Times New Roman"/>
          <w:b/>
          <w:bCs/>
          <w:noProof/>
          <w:kern w:val="28"/>
          <w:sz w:val="28"/>
          <w:szCs w:val="28"/>
        </w:rPr>
      </w:pPr>
      <w:r>
        <w:rPr>
          <w:rFonts w:ascii="Times New Roman" w:eastAsia="Times New Roman" w:hAnsi="Times New Roman" w:cs="Times New Roman"/>
          <w:b/>
          <w:bCs/>
          <w:noProof/>
          <w:kern w:val="28"/>
          <w:sz w:val="28"/>
          <w:szCs w:val="28"/>
        </w:rPr>
        <w:t xml:space="preserve">Administrative Support Assistant </w:t>
      </w:r>
    </w:p>
    <w:p w:rsidR="00990290" w:rsidRDefault="00123CB1" w:rsidP="00990290">
      <w:pPr>
        <w:widowControl w:val="0"/>
        <w:shd w:val="clear" w:color="auto" w:fill="FFFFFF" w:themeFill="background1"/>
        <w:autoSpaceDE w:val="0"/>
        <w:autoSpaceDN w:val="0"/>
        <w:adjustRightInd w:val="0"/>
        <w:spacing w:after="0" w:line="240" w:lineRule="auto"/>
        <w:ind w:left="360"/>
        <w:contextualSpacing/>
        <w:jc w:val="center"/>
        <w:outlineLvl w:val="0"/>
        <w:rPr>
          <w:rFonts w:ascii="Times New Roman" w:eastAsia="Times New Roman" w:hAnsi="Times New Roman" w:cs="Times New Roman"/>
          <w:b/>
          <w:bCs/>
          <w:noProof/>
          <w:color w:val="000000"/>
          <w:kern w:val="28"/>
          <w:sz w:val="28"/>
          <w:szCs w:val="28"/>
        </w:rPr>
      </w:pPr>
      <w:r>
        <w:rPr>
          <w:rFonts w:ascii="Times New Roman" w:eastAsia="Times New Roman" w:hAnsi="Times New Roman" w:cs="Times New Roman"/>
          <w:b/>
          <w:bCs/>
          <w:noProof/>
          <w:color w:val="000000"/>
          <w:kern w:val="28"/>
          <w:sz w:val="28"/>
          <w:szCs w:val="28"/>
        </w:rPr>
        <w:t>OUTREACH</w:t>
      </w:r>
      <w:r w:rsidR="00990290" w:rsidRPr="00990290">
        <w:rPr>
          <w:rFonts w:ascii="Times New Roman" w:eastAsia="Times New Roman" w:hAnsi="Times New Roman" w:cs="Times New Roman"/>
          <w:b/>
          <w:bCs/>
          <w:noProof/>
          <w:color w:val="000000"/>
          <w:kern w:val="28"/>
          <w:sz w:val="28"/>
          <w:szCs w:val="28"/>
        </w:rPr>
        <w:t xml:space="preserve"> NOTICE</w:t>
      </w:r>
    </w:p>
    <w:p w:rsidR="00990290" w:rsidRPr="00990290" w:rsidRDefault="00990290" w:rsidP="00990290">
      <w:pPr>
        <w:widowControl w:val="0"/>
        <w:shd w:val="clear" w:color="auto" w:fill="FFFFFF" w:themeFill="background1"/>
        <w:autoSpaceDE w:val="0"/>
        <w:autoSpaceDN w:val="0"/>
        <w:adjustRightInd w:val="0"/>
        <w:spacing w:after="0" w:line="240" w:lineRule="auto"/>
        <w:ind w:left="360"/>
        <w:contextualSpacing/>
        <w:jc w:val="center"/>
        <w:outlineLvl w:val="0"/>
        <w:rPr>
          <w:rFonts w:ascii="Times New Roman" w:eastAsia="Times New Roman" w:hAnsi="Times New Roman" w:cs="Times New Roman"/>
          <w:b/>
          <w:bCs/>
          <w:noProof/>
          <w:color w:val="000000"/>
          <w:kern w:val="28"/>
          <w:sz w:val="28"/>
          <w:szCs w:val="28"/>
        </w:rPr>
      </w:pPr>
    </w:p>
    <w:p w:rsidR="00270742" w:rsidRPr="00D21F7A" w:rsidRDefault="005D43F7" w:rsidP="00990290">
      <w:pPr>
        <w:widowControl w:val="0"/>
        <w:shd w:val="clear" w:color="auto" w:fill="FFFFFF" w:themeFill="background1"/>
        <w:autoSpaceDE w:val="0"/>
        <w:autoSpaceDN w:val="0"/>
        <w:adjustRightInd w:val="0"/>
        <w:spacing w:after="0" w:line="240" w:lineRule="auto"/>
        <w:ind w:left="360"/>
        <w:contextualSpacing/>
        <w:jc w:val="center"/>
        <w:outlineLvl w:val="1"/>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Administrative Support Assistant</w:t>
      </w:r>
      <w:r w:rsidR="005A5F7F">
        <w:rPr>
          <w:rFonts w:ascii="Times New Roman" w:eastAsia="Times New Roman" w:hAnsi="Times New Roman" w:cs="Times New Roman"/>
          <w:b/>
          <w:bCs/>
          <w:noProof/>
          <w:sz w:val="24"/>
          <w:szCs w:val="24"/>
        </w:rPr>
        <w:t xml:space="preserve"> </w:t>
      </w:r>
      <w:r w:rsidR="00471A5B">
        <w:rPr>
          <w:rFonts w:ascii="Times New Roman" w:eastAsia="Times New Roman" w:hAnsi="Times New Roman" w:cs="Times New Roman"/>
          <w:b/>
          <w:bCs/>
          <w:noProof/>
          <w:sz w:val="24"/>
          <w:szCs w:val="24"/>
        </w:rPr>
        <w:t xml:space="preserve">– GS </w:t>
      </w:r>
      <w:r w:rsidR="00F30DA7">
        <w:rPr>
          <w:rFonts w:ascii="Times New Roman" w:eastAsia="Times New Roman" w:hAnsi="Times New Roman" w:cs="Times New Roman"/>
          <w:b/>
          <w:bCs/>
          <w:noProof/>
          <w:sz w:val="24"/>
          <w:szCs w:val="24"/>
        </w:rPr>
        <w:t>0</w:t>
      </w:r>
      <w:r>
        <w:rPr>
          <w:rFonts w:ascii="Times New Roman" w:eastAsia="Times New Roman" w:hAnsi="Times New Roman" w:cs="Times New Roman"/>
          <w:b/>
          <w:bCs/>
          <w:noProof/>
          <w:sz w:val="24"/>
          <w:szCs w:val="24"/>
        </w:rPr>
        <w:t>303</w:t>
      </w:r>
      <w:r w:rsidR="002C44F2">
        <w:rPr>
          <w:rFonts w:ascii="Times New Roman" w:eastAsia="Times New Roman" w:hAnsi="Times New Roman" w:cs="Times New Roman"/>
          <w:b/>
          <w:bCs/>
          <w:noProof/>
          <w:sz w:val="24"/>
          <w:szCs w:val="24"/>
        </w:rPr>
        <w:t xml:space="preserve">- </w:t>
      </w:r>
      <w:r>
        <w:rPr>
          <w:rFonts w:ascii="Times New Roman" w:eastAsia="Times New Roman" w:hAnsi="Times New Roman" w:cs="Times New Roman"/>
          <w:b/>
          <w:bCs/>
          <w:noProof/>
          <w:sz w:val="24"/>
          <w:szCs w:val="24"/>
        </w:rPr>
        <w:t>05/06</w:t>
      </w:r>
    </w:p>
    <w:p w:rsidR="00990290" w:rsidRPr="00D21F7A" w:rsidRDefault="00990290" w:rsidP="00990290">
      <w:pPr>
        <w:widowControl w:val="0"/>
        <w:shd w:val="clear" w:color="auto" w:fill="FFFFFF" w:themeFill="background1"/>
        <w:autoSpaceDE w:val="0"/>
        <w:autoSpaceDN w:val="0"/>
        <w:adjustRightInd w:val="0"/>
        <w:spacing w:after="0" w:line="240" w:lineRule="auto"/>
        <w:ind w:left="360"/>
        <w:contextualSpacing/>
        <w:jc w:val="center"/>
        <w:outlineLvl w:val="1"/>
        <w:rPr>
          <w:rFonts w:ascii="Times New Roman" w:eastAsia="Times New Roman" w:hAnsi="Times New Roman" w:cs="Times New Roman"/>
          <w:b/>
          <w:bCs/>
          <w:noProof/>
          <w:sz w:val="24"/>
          <w:szCs w:val="24"/>
        </w:rPr>
      </w:pPr>
      <w:r w:rsidRPr="00D21F7A">
        <w:rPr>
          <w:rFonts w:ascii="Times New Roman" w:eastAsia="Times New Roman" w:hAnsi="Times New Roman" w:cs="Times New Roman"/>
          <w:b/>
          <w:bCs/>
          <w:noProof/>
          <w:sz w:val="24"/>
          <w:szCs w:val="24"/>
        </w:rPr>
        <w:t>Willamette National Forest</w:t>
      </w:r>
    </w:p>
    <w:p w:rsidR="00990290" w:rsidRPr="00D21F7A" w:rsidRDefault="005D43F7" w:rsidP="00990290">
      <w:pPr>
        <w:widowControl w:val="0"/>
        <w:shd w:val="clear" w:color="auto" w:fill="FFFFFF" w:themeFill="background1"/>
        <w:autoSpaceDE w:val="0"/>
        <w:autoSpaceDN w:val="0"/>
        <w:adjustRightInd w:val="0"/>
        <w:spacing w:after="0" w:line="240" w:lineRule="auto"/>
        <w:ind w:left="360"/>
        <w:contextualSpacing/>
        <w:jc w:val="center"/>
        <w:outlineLvl w:val="1"/>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 xml:space="preserve">Detroit Ranger District </w:t>
      </w:r>
    </w:p>
    <w:p w:rsidR="00990290" w:rsidRDefault="005D43F7" w:rsidP="00990290">
      <w:pPr>
        <w:widowControl w:val="0"/>
        <w:shd w:val="clear" w:color="auto" w:fill="FFFFFF" w:themeFill="background1"/>
        <w:autoSpaceDE w:val="0"/>
        <w:autoSpaceDN w:val="0"/>
        <w:adjustRightInd w:val="0"/>
        <w:spacing w:after="0" w:line="240" w:lineRule="auto"/>
        <w:ind w:left="360"/>
        <w:contextualSpacing/>
        <w:jc w:val="center"/>
        <w:outlineLvl w:val="1"/>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rPr>
        <w:t>Detroit, Oregon</w:t>
      </w:r>
    </w:p>
    <w:p w:rsidR="005D43F7" w:rsidRDefault="005D43F7" w:rsidP="00990290">
      <w:pPr>
        <w:widowControl w:val="0"/>
        <w:shd w:val="clear" w:color="auto" w:fill="FFFFFF" w:themeFill="background1"/>
        <w:autoSpaceDE w:val="0"/>
        <w:autoSpaceDN w:val="0"/>
        <w:adjustRightInd w:val="0"/>
        <w:spacing w:after="0" w:line="240" w:lineRule="auto"/>
        <w:ind w:left="360"/>
        <w:contextualSpacing/>
        <w:jc w:val="center"/>
        <w:outlineLvl w:val="1"/>
        <w:rPr>
          <w:rFonts w:ascii="Times New Roman" w:eastAsia="Times New Roman" w:hAnsi="Times New Roman" w:cs="Times New Roman"/>
          <w:b/>
          <w:bCs/>
          <w:noProof/>
          <w:sz w:val="24"/>
          <w:szCs w:val="24"/>
        </w:rPr>
      </w:pPr>
    </w:p>
    <w:p w:rsidR="005D43F7" w:rsidRDefault="005D43F7" w:rsidP="00990290">
      <w:pPr>
        <w:widowControl w:val="0"/>
        <w:shd w:val="clear" w:color="auto" w:fill="FFFFFF" w:themeFill="background1"/>
        <w:autoSpaceDE w:val="0"/>
        <w:autoSpaceDN w:val="0"/>
        <w:adjustRightInd w:val="0"/>
        <w:spacing w:after="0" w:line="240" w:lineRule="auto"/>
        <w:ind w:left="360"/>
        <w:contextualSpacing/>
        <w:jc w:val="center"/>
        <w:outlineLvl w:val="1"/>
        <w:rPr>
          <w:rFonts w:ascii="Times New Roman" w:eastAsia="Times New Roman" w:hAnsi="Times New Roman" w:cs="Times New Roman"/>
          <w:b/>
          <w:bCs/>
          <w:noProof/>
          <w:sz w:val="24"/>
          <w:szCs w:val="24"/>
        </w:rPr>
      </w:pPr>
    </w:p>
    <w:p w:rsidR="005D43F7" w:rsidRDefault="005D43F7" w:rsidP="00990290">
      <w:pPr>
        <w:widowControl w:val="0"/>
        <w:shd w:val="clear" w:color="auto" w:fill="FFFFFF" w:themeFill="background1"/>
        <w:autoSpaceDE w:val="0"/>
        <w:autoSpaceDN w:val="0"/>
        <w:adjustRightInd w:val="0"/>
        <w:spacing w:after="0" w:line="240" w:lineRule="auto"/>
        <w:ind w:left="360"/>
        <w:contextualSpacing/>
        <w:jc w:val="center"/>
        <w:outlineLvl w:val="1"/>
        <w:rPr>
          <w:rFonts w:ascii="Times New Roman" w:eastAsia="Times New Roman" w:hAnsi="Times New Roman" w:cs="Times New Roman"/>
          <w:b/>
          <w:bCs/>
          <w:noProof/>
          <w:sz w:val="24"/>
          <w:szCs w:val="24"/>
        </w:rPr>
      </w:pPr>
    </w:p>
    <w:p w:rsidR="005D43F7" w:rsidRDefault="005D43F7" w:rsidP="005D43F7">
      <w:pPr>
        <w:pStyle w:val="BodyText2"/>
        <w:ind w:left="0"/>
        <w:jc w:val="both"/>
        <w:rPr>
          <w:rFonts w:ascii="Times New Roman" w:hAnsi="Times New Roman" w:cs="Times New Roman"/>
          <w:color w:val="00000A"/>
        </w:rPr>
      </w:pPr>
      <w:r>
        <w:rPr>
          <w:rFonts w:ascii="Times New Roman" w:hAnsi="Times New Roman" w:cs="Times New Roman"/>
        </w:rPr>
        <w:t xml:space="preserve">The </w:t>
      </w:r>
      <w:r w:rsidRPr="005D43F7">
        <w:rPr>
          <w:rFonts w:ascii="Times New Roman" w:hAnsi="Times New Roman" w:cs="Times New Roman"/>
          <w:b/>
        </w:rPr>
        <w:t>Detroit Ranger District</w:t>
      </w:r>
      <w:r>
        <w:rPr>
          <w:rFonts w:ascii="Times New Roman" w:hAnsi="Times New Roman" w:cs="Times New Roman"/>
        </w:rPr>
        <w:t xml:space="preserve"> will soon be advertising </w:t>
      </w:r>
      <w:r>
        <w:rPr>
          <w:rFonts w:ascii="Times New Roman" w:hAnsi="Times New Roman" w:cs="Times New Roman"/>
          <w:b/>
        </w:rPr>
        <w:t xml:space="preserve">one permanent, full-time, </w:t>
      </w:r>
      <w:r w:rsidR="00EC258F">
        <w:rPr>
          <w:rFonts w:ascii="Times New Roman" w:hAnsi="Times New Roman" w:cs="Times New Roman"/>
          <w:b/>
        </w:rPr>
        <w:t xml:space="preserve">Administrative Support Assistant </w:t>
      </w:r>
      <w:r>
        <w:rPr>
          <w:rFonts w:ascii="Times New Roman" w:hAnsi="Times New Roman" w:cs="Times New Roman"/>
          <w:b/>
        </w:rPr>
        <w:t>GS-0303-05/06</w:t>
      </w:r>
      <w:r>
        <w:rPr>
          <w:rFonts w:ascii="Times New Roman" w:hAnsi="Times New Roman" w:cs="Times New Roman"/>
        </w:rPr>
        <w:t xml:space="preserve"> position with a duty </w:t>
      </w:r>
      <w:r>
        <w:rPr>
          <w:rFonts w:ascii="Times New Roman" w:hAnsi="Times New Roman" w:cs="Times New Roman"/>
          <w:color w:val="00000A"/>
        </w:rPr>
        <w:t>station of Detroit, Oregon.  The purpose of this Outreach Notice is to inform the potential applicant pool of this position.</w:t>
      </w:r>
    </w:p>
    <w:p w:rsidR="005D43F7" w:rsidRDefault="005D43F7" w:rsidP="005D43F7">
      <w:pPr>
        <w:pStyle w:val="BodyText2"/>
        <w:ind w:left="0"/>
        <w:jc w:val="both"/>
        <w:rPr>
          <w:rFonts w:ascii="Times New Roman" w:hAnsi="Times New Roman" w:cs="Times New Roman"/>
          <w:color w:val="00000A"/>
        </w:rPr>
      </w:pPr>
    </w:p>
    <w:p w:rsidR="005D43F7" w:rsidRPr="005D43F7" w:rsidRDefault="005D43F7" w:rsidP="005D43F7">
      <w:pPr>
        <w:pStyle w:val="BodyText2"/>
        <w:ind w:left="0"/>
        <w:jc w:val="both"/>
      </w:pPr>
      <w:r>
        <w:rPr>
          <w:rFonts w:ascii="Times New Roman" w:hAnsi="Times New Roman" w:cs="Times New Roman"/>
          <w:color w:val="00000A"/>
        </w:rPr>
        <w:t xml:space="preserve">If you are interested in this position please complete the attached </w:t>
      </w:r>
      <w:r>
        <w:rPr>
          <w:rFonts w:ascii="Times New Roman" w:hAnsi="Times New Roman" w:cs="Times New Roman"/>
          <w:b/>
          <w:color w:val="00000A"/>
        </w:rPr>
        <w:t>Outreach Response Form</w:t>
      </w:r>
      <w:r>
        <w:rPr>
          <w:rFonts w:ascii="Times New Roman" w:hAnsi="Times New Roman" w:cs="Times New Roman"/>
          <w:color w:val="00000A"/>
        </w:rPr>
        <w:t xml:space="preserve"> and return it to Alexis Burke,</w:t>
      </w:r>
      <w:r>
        <w:rPr>
          <w:rFonts w:ascii="Times New Roman" w:hAnsi="Times New Roman" w:cs="Times New Roman"/>
          <w:b/>
          <w:color w:val="00000A"/>
        </w:rPr>
        <w:t xml:space="preserve"> </w:t>
      </w:r>
      <w:r w:rsidR="00830CA2">
        <w:rPr>
          <w:rFonts w:ascii="Times New Roman" w:hAnsi="Times New Roman" w:cs="Times New Roman"/>
          <w:color w:val="00000A"/>
        </w:rPr>
        <w:t>Support Services Supervisor</w:t>
      </w:r>
      <w:r>
        <w:rPr>
          <w:rFonts w:ascii="Times New Roman" w:hAnsi="Times New Roman" w:cs="Times New Roman"/>
          <w:color w:val="00000A"/>
        </w:rPr>
        <w:t>,</w:t>
      </w:r>
      <w:r>
        <w:rPr>
          <w:rFonts w:ascii="Times New Roman" w:hAnsi="Times New Roman" w:cs="Times New Roman"/>
          <w:b/>
          <w:color w:val="00000A"/>
        </w:rPr>
        <w:t xml:space="preserve"> </w:t>
      </w:r>
      <w:r>
        <w:rPr>
          <w:rFonts w:ascii="Times New Roman" w:hAnsi="Times New Roman" w:cs="Times New Roman"/>
          <w:color w:val="00000A"/>
        </w:rPr>
        <w:t>at</w:t>
      </w:r>
      <w:r>
        <w:rPr>
          <w:rFonts w:ascii="Times New Roman" w:hAnsi="Times New Roman" w:cs="Times New Roman"/>
          <w:b/>
          <w:color w:val="00000A"/>
        </w:rPr>
        <w:t xml:space="preserve"> </w:t>
      </w:r>
      <w:hyperlink r:id="rId7" w:history="1">
        <w:r w:rsidRPr="000F1F56">
          <w:rPr>
            <w:rStyle w:val="Hyperlink"/>
          </w:rPr>
          <w:t>alexis.burke@usda.gov</w:t>
        </w:r>
      </w:hyperlink>
      <w:r>
        <w:t xml:space="preserve"> </w:t>
      </w:r>
      <w:r>
        <w:rPr>
          <w:rFonts w:ascii="Times New Roman" w:hAnsi="Times New Roman" w:cs="Times New Roman"/>
          <w:b/>
          <w:color w:val="00000A"/>
        </w:rPr>
        <w:t>v</w:t>
      </w:r>
      <w:r>
        <w:rPr>
          <w:rFonts w:ascii="Times New Roman" w:hAnsi="Times New Roman" w:cs="Times New Roman"/>
          <w:color w:val="00000A"/>
        </w:rPr>
        <w:t xml:space="preserve">ia email or fax to (503) 854-4239 no later than </w:t>
      </w:r>
      <w:r w:rsidR="00E25452" w:rsidRPr="00E25452">
        <w:rPr>
          <w:rFonts w:ascii="Times New Roman" w:hAnsi="Times New Roman" w:cs="Times New Roman"/>
          <w:b/>
          <w:color w:val="auto"/>
        </w:rPr>
        <w:t>April 30</w:t>
      </w:r>
      <w:r w:rsidR="00E25452" w:rsidRPr="00E25452">
        <w:rPr>
          <w:rFonts w:ascii="Times New Roman" w:hAnsi="Times New Roman" w:cs="Times New Roman"/>
          <w:b/>
          <w:color w:val="auto"/>
          <w:vertAlign w:val="superscript"/>
        </w:rPr>
        <w:t>th</w:t>
      </w:r>
      <w:r w:rsidR="00E25452" w:rsidRPr="00E25452">
        <w:rPr>
          <w:rFonts w:ascii="Times New Roman" w:hAnsi="Times New Roman" w:cs="Times New Roman"/>
          <w:b/>
          <w:color w:val="auto"/>
        </w:rPr>
        <w:t xml:space="preserve">, 2019. </w:t>
      </w:r>
    </w:p>
    <w:p w:rsidR="005D43F7" w:rsidRDefault="005D43F7" w:rsidP="005D43F7">
      <w:pPr>
        <w:pStyle w:val="BodyText2"/>
        <w:ind w:left="0"/>
        <w:jc w:val="both"/>
        <w:rPr>
          <w:rFonts w:ascii="Times New Roman" w:hAnsi="Times New Roman" w:cs="Times New Roman"/>
          <w:b/>
          <w:color w:val="FF0000"/>
        </w:rPr>
      </w:pPr>
    </w:p>
    <w:p w:rsidR="005D43F7" w:rsidRDefault="005D43F7" w:rsidP="005D43F7">
      <w:pPr>
        <w:pStyle w:val="BodyText2"/>
        <w:ind w:left="0"/>
        <w:jc w:val="both"/>
        <w:rPr>
          <w:rFonts w:ascii="Times New Roman" w:hAnsi="Times New Roman" w:cs="Times New Roman"/>
        </w:rPr>
      </w:pPr>
      <w:r>
        <w:rPr>
          <w:rFonts w:ascii="Times New Roman" w:hAnsi="Times New Roman" w:cs="Times New Roman"/>
          <w:b/>
          <w:iCs/>
        </w:rPr>
        <w:t>APPLICANT INFORMATION</w:t>
      </w:r>
    </w:p>
    <w:p w:rsidR="005D43F7" w:rsidRDefault="005D43F7" w:rsidP="005D43F7">
      <w:pPr>
        <w:pStyle w:val="BodyText2"/>
        <w:ind w:left="0"/>
        <w:jc w:val="both"/>
        <w:rPr>
          <w:rFonts w:ascii="Times New Roman" w:hAnsi="Times New Roman" w:cs="Times New Roman"/>
        </w:rPr>
      </w:pPr>
      <w:r>
        <w:rPr>
          <w:rFonts w:ascii="Times New Roman" w:hAnsi="Times New Roman" w:cs="Times New Roman"/>
        </w:rPr>
        <w:t xml:space="preserve">The vacancy announcement for this position will be posted on </w:t>
      </w:r>
      <w:r>
        <w:rPr>
          <w:rFonts w:ascii="Times New Roman" w:hAnsi="Times New Roman" w:cs="Times New Roman"/>
          <w:b/>
        </w:rPr>
        <w:t>USAJOBS</w:t>
      </w:r>
      <w:r>
        <w:rPr>
          <w:rFonts w:ascii="Times New Roman" w:hAnsi="Times New Roman" w:cs="Times New Roman"/>
        </w:rPr>
        <w:t xml:space="preserve">, the U.S. Government’s official website for employment opportunities at </w:t>
      </w:r>
      <w:hyperlink r:id="rId8" w:history="1">
        <w:r w:rsidRPr="000F1F56">
          <w:rPr>
            <w:rStyle w:val="Hyperlink"/>
          </w:rPr>
          <w:t>www.usajobs.gov</w:t>
        </w:r>
      </w:hyperlink>
      <w:r>
        <w:rPr>
          <w:rFonts w:ascii="Times New Roman" w:hAnsi="Times New Roman" w:cs="Times New Roman"/>
        </w:rPr>
        <w:t>.</w:t>
      </w:r>
    </w:p>
    <w:p w:rsidR="005D43F7" w:rsidRDefault="005D43F7" w:rsidP="005D43F7">
      <w:pPr>
        <w:pStyle w:val="BodyText2"/>
        <w:ind w:left="0"/>
        <w:jc w:val="both"/>
        <w:rPr>
          <w:rFonts w:ascii="Times New Roman" w:hAnsi="Times New Roman" w:cs="Times New Roman"/>
        </w:rPr>
      </w:pPr>
    </w:p>
    <w:p w:rsidR="005D43F7" w:rsidRDefault="005D43F7" w:rsidP="005D43F7">
      <w:pPr>
        <w:pStyle w:val="BodyText2"/>
        <w:ind w:left="0"/>
        <w:jc w:val="both"/>
        <w:rPr>
          <w:rFonts w:ascii="Times New Roman" w:hAnsi="Times New Roman" w:cs="Times New Roman"/>
          <w:color w:val="333333"/>
        </w:rPr>
      </w:pPr>
      <w:bookmarkStart w:id="0" w:name="OLE_LINK3"/>
      <w:bookmarkEnd w:id="0"/>
      <w:r>
        <w:rPr>
          <w:rFonts w:ascii="Times New Roman" w:hAnsi="Times New Roman" w:cs="Times New Roman"/>
          <w:b/>
        </w:rPr>
        <w:t>ABOUT THE POSITION</w:t>
      </w:r>
    </w:p>
    <w:p w:rsidR="005D43F7" w:rsidRPr="00274726" w:rsidRDefault="005D43F7" w:rsidP="005D43F7">
      <w:pPr>
        <w:rPr>
          <w:rFonts w:ascii="New Times" w:hAnsi="New Times"/>
          <w:sz w:val="24"/>
          <w:szCs w:val="24"/>
        </w:rPr>
      </w:pPr>
      <w:r w:rsidRPr="00274726">
        <w:rPr>
          <w:rFonts w:ascii="New Times" w:hAnsi="New Times" w:cs="Times New Roman"/>
          <w:color w:val="333333"/>
          <w:sz w:val="24"/>
          <w:szCs w:val="24"/>
        </w:rPr>
        <w:t xml:space="preserve">This position serves as an Administrative Support Assistant providing program support to employees and public visitors to the Detroit Ranger District Office. </w:t>
      </w:r>
      <w:r w:rsidR="000351D5" w:rsidRPr="00274726">
        <w:rPr>
          <w:rFonts w:ascii="New Times" w:hAnsi="New Times"/>
          <w:sz w:val="24"/>
          <w:szCs w:val="24"/>
        </w:rPr>
        <w:t>The incumbent performs a variety of administrative and support type duties in such areas of administration as: procurement, property, human resources, budget, travel, reception duties, resource support services, and miscellaneous office and clerical services. This position works closely with professional, technical, and administrative staff, as well as the public. Has a thorough understanding of Forest Service regulations, procedures and processes governing administrative management functions and the organization’s structure and functions.</w:t>
      </w:r>
    </w:p>
    <w:p w:rsidR="000351D5" w:rsidRPr="000351D5" w:rsidRDefault="000351D5" w:rsidP="005D43F7">
      <w:pPr>
        <w:rPr>
          <w:rFonts w:ascii="New Times" w:hAnsi="New Times"/>
          <w:sz w:val="24"/>
          <w:szCs w:val="24"/>
        </w:rPr>
      </w:pPr>
    </w:p>
    <w:p w:rsidR="005D43F7" w:rsidRDefault="005D43F7" w:rsidP="005D43F7">
      <w:pPr>
        <w:pStyle w:val="BodyText2"/>
        <w:ind w:left="0"/>
        <w:jc w:val="both"/>
        <w:rPr>
          <w:rFonts w:ascii="Times New Roman" w:hAnsi="Times New Roman" w:cs="Times New Roman"/>
        </w:rPr>
      </w:pPr>
      <w:bookmarkStart w:id="1" w:name="Bookmark"/>
      <w:bookmarkEnd w:id="1"/>
      <w:r>
        <w:rPr>
          <w:rFonts w:ascii="Times New Roman" w:hAnsi="Times New Roman" w:cs="Times New Roman"/>
          <w:b/>
        </w:rPr>
        <w:t>THE DUTY STATION</w:t>
      </w:r>
    </w:p>
    <w:p w:rsidR="005D43F7" w:rsidRDefault="005D43F7" w:rsidP="005D43F7">
      <w:pPr>
        <w:pStyle w:val="BodyText2"/>
        <w:ind w:left="0"/>
        <w:jc w:val="both"/>
        <w:rPr>
          <w:rFonts w:ascii="Times New Roman" w:hAnsi="Times New Roman" w:cs="Times New Roman"/>
          <w:color w:val="00000A"/>
        </w:rPr>
      </w:pPr>
      <w:r>
        <w:rPr>
          <w:rFonts w:ascii="Times New Roman" w:hAnsi="Times New Roman" w:cs="Times New Roman"/>
        </w:rPr>
        <w:t>The position will be stationed in</w:t>
      </w:r>
      <w:r>
        <w:rPr>
          <w:rFonts w:ascii="Times New Roman" w:hAnsi="Times New Roman" w:cs="Times New Roman"/>
          <w:color w:val="FF0000"/>
        </w:rPr>
        <w:t xml:space="preserve"> </w:t>
      </w:r>
      <w:r>
        <w:rPr>
          <w:rFonts w:ascii="Times New Roman" w:hAnsi="Times New Roman" w:cs="Times New Roman"/>
          <w:b/>
          <w:bCs/>
          <w:color w:val="00000A"/>
        </w:rPr>
        <w:t>Detroit,</w:t>
      </w:r>
      <w:r>
        <w:rPr>
          <w:rFonts w:ascii="Times New Roman" w:hAnsi="Times New Roman" w:cs="Times New Roman"/>
          <w:b/>
          <w:color w:val="00000A"/>
        </w:rPr>
        <w:t xml:space="preserve"> Oregon</w:t>
      </w:r>
      <w:r>
        <w:rPr>
          <w:rFonts w:ascii="Times New Roman" w:hAnsi="Times New Roman" w:cs="Times New Roman"/>
          <w:b/>
        </w:rPr>
        <w:t>.</w:t>
      </w:r>
      <w:r>
        <w:rPr>
          <w:rFonts w:ascii="Times New Roman" w:hAnsi="Times New Roman" w:cs="Times New Roman"/>
          <w:color w:val="00000A"/>
        </w:rPr>
        <w:t xml:space="preserve"> </w:t>
      </w:r>
    </w:p>
    <w:p w:rsidR="000351D5" w:rsidRDefault="000351D5" w:rsidP="005D43F7">
      <w:pPr>
        <w:pStyle w:val="BodyText2"/>
        <w:ind w:left="0"/>
        <w:jc w:val="both"/>
        <w:rPr>
          <w:rFonts w:ascii="Times New Roman" w:hAnsi="Times New Roman" w:cs="Times New Roman"/>
          <w:color w:val="00000A"/>
        </w:rPr>
      </w:pPr>
    </w:p>
    <w:p w:rsidR="000351D5" w:rsidRDefault="000351D5" w:rsidP="005D43F7">
      <w:pPr>
        <w:pStyle w:val="BodyText2"/>
        <w:ind w:left="0"/>
        <w:jc w:val="both"/>
        <w:rPr>
          <w:rFonts w:ascii="Times New Roman" w:hAnsi="Times New Roman" w:cs="Times New Roman"/>
          <w:color w:val="00000A"/>
        </w:rPr>
      </w:pPr>
    </w:p>
    <w:p w:rsidR="000351D5" w:rsidRDefault="000351D5" w:rsidP="005D43F7">
      <w:pPr>
        <w:pStyle w:val="BodyText2"/>
        <w:ind w:left="0"/>
        <w:jc w:val="both"/>
        <w:rPr>
          <w:rFonts w:ascii="Times New Roman" w:hAnsi="Times New Roman" w:cs="Times New Roman"/>
          <w:color w:val="00000A"/>
        </w:rPr>
      </w:pPr>
    </w:p>
    <w:p w:rsidR="000351D5" w:rsidRDefault="000351D5" w:rsidP="005D43F7">
      <w:pPr>
        <w:pStyle w:val="BodyText2"/>
        <w:ind w:left="0"/>
        <w:jc w:val="both"/>
        <w:rPr>
          <w:rFonts w:ascii="Times New Roman" w:hAnsi="Times New Roman" w:cs="Times New Roman"/>
          <w:b/>
        </w:rPr>
      </w:pPr>
    </w:p>
    <w:p w:rsidR="005D43F7" w:rsidRDefault="005D43F7" w:rsidP="005D43F7">
      <w:pPr>
        <w:tabs>
          <w:tab w:val="left" w:pos="360"/>
        </w:tabs>
        <w:ind w:right="720"/>
        <w:rPr>
          <w:rFonts w:ascii="Times New Roman" w:hAnsi="Times New Roman" w:cs="Times New Roman"/>
          <w:b/>
        </w:rPr>
      </w:pPr>
    </w:p>
    <w:p w:rsidR="005D43F7" w:rsidRDefault="005D43F7" w:rsidP="005D43F7">
      <w:pPr>
        <w:tabs>
          <w:tab w:val="left" w:pos="360"/>
        </w:tabs>
        <w:ind w:right="720"/>
        <w:rPr>
          <w:rFonts w:ascii="Times New Roman" w:hAnsi="Times New Roman"/>
        </w:rPr>
      </w:pPr>
      <w:r>
        <w:rPr>
          <w:rFonts w:ascii="Times New Roman" w:hAnsi="Times New Roman" w:cs="Times New Roman"/>
          <w:b/>
        </w:rPr>
        <w:t>ABOUT THE DETROIT RANGER DISTRICT:</w:t>
      </w:r>
    </w:p>
    <w:p w:rsidR="00F66339" w:rsidRPr="006E6070" w:rsidRDefault="00F66339" w:rsidP="00F66339">
      <w:pPr>
        <w:tabs>
          <w:tab w:val="left" w:pos="0"/>
        </w:tabs>
        <w:rPr>
          <w:rFonts w:ascii="Times New Roman" w:hAnsi="Times New Roman"/>
          <w:sz w:val="24"/>
          <w:szCs w:val="24"/>
        </w:rPr>
      </w:pPr>
      <w:r w:rsidRPr="006E6070">
        <w:rPr>
          <w:rFonts w:ascii="Times New Roman" w:hAnsi="Times New Roman"/>
          <w:sz w:val="24"/>
          <w:szCs w:val="24"/>
        </w:rPr>
        <w:t>The Detroit RD manages approximately 300,000 acres including the Mt. Jefferson Wilderness located along the Cascade Crest, the Opal Creek Scenic Recreation Area and Wildernes</w:t>
      </w:r>
      <w:r>
        <w:rPr>
          <w:rFonts w:ascii="Times New Roman" w:hAnsi="Times New Roman"/>
          <w:sz w:val="24"/>
          <w:szCs w:val="24"/>
        </w:rPr>
        <w:t xml:space="preserve">s and Detroit Lake. The </w:t>
      </w:r>
      <w:r w:rsidRPr="00F66339">
        <w:rPr>
          <w:rFonts w:ascii="Times New Roman" w:hAnsi="Times New Roman"/>
          <w:sz w:val="24"/>
          <w:szCs w:val="24"/>
        </w:rPr>
        <w:t xml:space="preserve">district offers a </w:t>
      </w:r>
      <w:r w:rsidRPr="006E6070">
        <w:rPr>
          <w:rFonts w:ascii="Times New Roman" w:hAnsi="Times New Roman"/>
          <w:sz w:val="24"/>
          <w:szCs w:val="24"/>
        </w:rPr>
        <w:t xml:space="preserve">wide variety of recreation opportunities including: </w:t>
      </w:r>
      <w:r w:rsidRPr="00F66339">
        <w:rPr>
          <w:rFonts w:ascii="Times New Roman" w:hAnsi="Times New Roman"/>
          <w:sz w:val="24"/>
          <w:szCs w:val="24"/>
        </w:rPr>
        <w:t>backpacking, hiking, fishing</w:t>
      </w:r>
      <w:r w:rsidRPr="006E6070">
        <w:rPr>
          <w:rFonts w:ascii="Times New Roman" w:hAnsi="Times New Roman"/>
          <w:sz w:val="24"/>
          <w:szCs w:val="24"/>
        </w:rPr>
        <w:t xml:space="preserve">, hunting, </w:t>
      </w:r>
      <w:proofErr w:type="gramStart"/>
      <w:r w:rsidRPr="006E6070">
        <w:rPr>
          <w:rFonts w:ascii="Times New Roman" w:hAnsi="Times New Roman"/>
          <w:sz w:val="24"/>
          <w:szCs w:val="24"/>
        </w:rPr>
        <w:t>cross</w:t>
      </w:r>
      <w:proofErr w:type="gramEnd"/>
      <w:r w:rsidRPr="006E6070">
        <w:rPr>
          <w:rFonts w:ascii="Times New Roman" w:hAnsi="Times New Roman"/>
          <w:sz w:val="24"/>
          <w:szCs w:val="24"/>
        </w:rPr>
        <w:t xml:space="preserve">-country and downhill skiing, rafting, canoeing, sailing, bicycling and horseback riding. </w:t>
      </w:r>
    </w:p>
    <w:p w:rsidR="005D43F7" w:rsidRDefault="005D43F7" w:rsidP="005D43F7">
      <w:pPr>
        <w:tabs>
          <w:tab w:val="left" w:pos="0"/>
        </w:tabs>
        <w:rPr>
          <w:rFonts w:ascii="Times New Roman" w:hAnsi="Times New Roman" w:cs="Times New Roman"/>
          <w:color w:val="00000A"/>
        </w:rPr>
      </w:pPr>
      <w:r>
        <w:rPr>
          <w:rFonts w:ascii="Times New Roman" w:hAnsi="Times New Roman"/>
          <w:b/>
        </w:rPr>
        <w:t xml:space="preserve">Note: the Detroit Ranger District is included in </w:t>
      </w:r>
      <w:r w:rsidR="00455204">
        <w:rPr>
          <w:rFonts w:ascii="Times New Roman" w:hAnsi="Times New Roman"/>
          <w:b/>
        </w:rPr>
        <w:t>the Portland/Vancouver/Salem</w:t>
      </w:r>
      <w:r>
        <w:rPr>
          <w:rFonts w:ascii="Times New Roman" w:hAnsi="Times New Roman"/>
          <w:b/>
        </w:rPr>
        <w:t xml:space="preserve"> locality</w:t>
      </w:r>
      <w:r w:rsidR="00455204">
        <w:rPr>
          <w:rFonts w:ascii="Times New Roman" w:hAnsi="Times New Roman"/>
          <w:b/>
        </w:rPr>
        <w:t xml:space="preserve"> pay area and is subject to a 23.13</w:t>
      </w:r>
      <w:r>
        <w:rPr>
          <w:rFonts w:ascii="Times New Roman" w:hAnsi="Times New Roman"/>
          <w:b/>
        </w:rPr>
        <w:t xml:space="preserve">% locality pay adjustment.  </w:t>
      </w:r>
    </w:p>
    <w:p w:rsidR="005D43F7" w:rsidRDefault="005D43F7" w:rsidP="005D43F7">
      <w:pPr>
        <w:pStyle w:val="BodyText2"/>
        <w:ind w:left="0"/>
        <w:jc w:val="both"/>
        <w:rPr>
          <w:rFonts w:ascii="Times New Roman" w:hAnsi="Times New Roman" w:cs="Times New Roman"/>
          <w:color w:val="00000A"/>
        </w:rPr>
      </w:pPr>
    </w:p>
    <w:p w:rsidR="005D43F7" w:rsidRDefault="005D43F7" w:rsidP="005D43F7">
      <w:pPr>
        <w:pStyle w:val="BodyText2"/>
        <w:ind w:left="0"/>
        <w:jc w:val="both"/>
        <w:rPr>
          <w:rFonts w:ascii="Times New Roman" w:hAnsi="Times New Roman"/>
        </w:rPr>
      </w:pPr>
      <w:r>
        <w:rPr>
          <w:rFonts w:ascii="Times New Roman" w:hAnsi="Times New Roman" w:cs="Times New Roman"/>
          <w:b/>
          <w:iCs/>
        </w:rPr>
        <w:t>ABOUT DETROIT AND THE SURROUNDING COMMUNITIES</w:t>
      </w:r>
    </w:p>
    <w:p w:rsidR="005D43F7" w:rsidRPr="00F66339" w:rsidRDefault="00F66339" w:rsidP="005D43F7">
      <w:pPr>
        <w:tabs>
          <w:tab w:val="left" w:pos="0"/>
        </w:tabs>
        <w:rPr>
          <w:rFonts w:ascii="Times New Roman" w:hAnsi="Times New Roman" w:cs="Times New Roman"/>
          <w:color w:val="FF0000"/>
          <w:sz w:val="24"/>
          <w:szCs w:val="24"/>
        </w:rPr>
      </w:pPr>
      <w:r w:rsidRPr="006E6070">
        <w:rPr>
          <w:rFonts w:ascii="Times New Roman" w:hAnsi="Times New Roman"/>
          <w:sz w:val="24"/>
          <w:szCs w:val="24"/>
        </w:rPr>
        <w:t xml:space="preserve">Detroit is located in the North Santiam River Canyon, in the heart of the Cascades, approximately 50 miles east of Salem along Highway 22 and 70 miles west of Bend. The North Santiam Canyons economic base is heavily supported by tourism in the Detroit Lake area and also a strong local timber industry.  Detroit Lake is </w:t>
      </w:r>
      <w:r>
        <w:rPr>
          <w:rFonts w:ascii="Times New Roman" w:hAnsi="Times New Roman"/>
          <w:sz w:val="24"/>
          <w:szCs w:val="24"/>
        </w:rPr>
        <w:t xml:space="preserve">a popular lake in Oregon </w:t>
      </w:r>
      <w:r w:rsidRPr="006E6070">
        <w:rPr>
          <w:rFonts w:ascii="Times New Roman" w:hAnsi="Times New Roman"/>
          <w:sz w:val="24"/>
          <w:szCs w:val="24"/>
        </w:rPr>
        <w:t xml:space="preserve">known for its excellent waterskiing, boating, fishing and camping. There are several small communities within easy commuting distance of the Ranger District including Detroit, </w:t>
      </w:r>
      <w:proofErr w:type="spellStart"/>
      <w:r w:rsidRPr="006E6070">
        <w:rPr>
          <w:rFonts w:ascii="Times New Roman" w:hAnsi="Times New Roman"/>
          <w:sz w:val="24"/>
          <w:szCs w:val="24"/>
        </w:rPr>
        <w:t>Idanha</w:t>
      </w:r>
      <w:proofErr w:type="spellEnd"/>
      <w:r w:rsidRPr="006E6070">
        <w:rPr>
          <w:rFonts w:ascii="Times New Roman" w:hAnsi="Times New Roman"/>
          <w:sz w:val="24"/>
          <w:szCs w:val="24"/>
        </w:rPr>
        <w:t xml:space="preserve">, Gates, Mill City (nearest school district and medical facility), </w:t>
      </w:r>
      <w:proofErr w:type="spellStart"/>
      <w:r w:rsidRPr="006E6070">
        <w:rPr>
          <w:rFonts w:ascii="Times New Roman" w:hAnsi="Times New Roman"/>
          <w:sz w:val="24"/>
          <w:szCs w:val="24"/>
        </w:rPr>
        <w:t>Mehama</w:t>
      </w:r>
      <w:proofErr w:type="spellEnd"/>
      <w:r w:rsidRPr="006E6070">
        <w:rPr>
          <w:rFonts w:ascii="Times New Roman" w:hAnsi="Times New Roman"/>
          <w:sz w:val="24"/>
          <w:szCs w:val="24"/>
        </w:rPr>
        <w:t xml:space="preserve"> and Lyons. Some employees commute from Salem and Stayton (nearest hospital). Housing is available in the North Santiam Canyon. Government housing may be available for rent at the Detroit Ranger Station.  For more info on the North Santiam Canyon Area, see the North Santiam Chamber web site at:   </w:t>
      </w:r>
      <w:hyperlink r:id="rId9" w:history="1">
        <w:r w:rsidR="005D43F7" w:rsidRPr="00F66339">
          <w:rPr>
            <w:rStyle w:val="Hyperlink"/>
            <w:i/>
            <w:sz w:val="24"/>
            <w:szCs w:val="24"/>
          </w:rPr>
          <w:t>www.nschamber.org</w:t>
        </w:r>
      </w:hyperlink>
    </w:p>
    <w:p w:rsidR="005D43F7" w:rsidRDefault="005D43F7" w:rsidP="005D43F7">
      <w:pPr>
        <w:pStyle w:val="BodyText2"/>
        <w:ind w:left="0"/>
        <w:jc w:val="both"/>
        <w:rPr>
          <w:rFonts w:ascii="Times New Roman" w:hAnsi="Times New Roman" w:cs="Times New Roman"/>
          <w:color w:val="FF0000"/>
        </w:rPr>
      </w:pPr>
    </w:p>
    <w:p w:rsidR="005D43F7" w:rsidRDefault="005D43F7" w:rsidP="005D43F7">
      <w:pPr>
        <w:pStyle w:val="BodyText2"/>
        <w:ind w:left="0"/>
        <w:rPr>
          <w:rFonts w:ascii="Times New Roman" w:hAnsi="Times New Roman" w:cs="Times New Roman"/>
          <w:color w:val="00000A"/>
        </w:rPr>
      </w:pPr>
      <w:r>
        <w:rPr>
          <w:rFonts w:ascii="Times New Roman" w:hAnsi="Times New Roman" w:cs="Times New Roman"/>
          <w:b/>
          <w:bCs/>
          <w:color w:val="00000A"/>
        </w:rPr>
        <w:t xml:space="preserve">FOR MORE INFORMATION </w:t>
      </w:r>
      <w:r>
        <w:rPr>
          <w:rFonts w:ascii="Times New Roman" w:hAnsi="Times New Roman"/>
        </w:rPr>
        <w:t xml:space="preserve">about the Willamette National Forest, please visit our web site at: </w:t>
      </w:r>
      <w:hyperlink r:id="rId10" w:history="1">
        <w:r>
          <w:rPr>
            <w:rStyle w:val="Hyperlink"/>
          </w:rPr>
          <w:t>http://www.fs.usda/gov/willamette</w:t>
        </w:r>
      </w:hyperlink>
    </w:p>
    <w:p w:rsidR="005D43F7" w:rsidRDefault="005D43F7" w:rsidP="005D43F7">
      <w:pPr>
        <w:pStyle w:val="Heading1"/>
        <w:tabs>
          <w:tab w:val="center" w:pos="5220"/>
        </w:tabs>
        <w:spacing w:after="120"/>
        <w:jc w:val="both"/>
        <w:rPr>
          <w:rFonts w:ascii="Times New Roman" w:hAnsi="Times New Roman"/>
        </w:rPr>
      </w:pPr>
      <w:r>
        <w:rPr>
          <w:rFonts w:ascii="Times New Roman" w:hAnsi="Times New Roman" w:cs="Times New Roman"/>
          <w:color w:val="00000A"/>
          <w:sz w:val="24"/>
          <w:szCs w:val="24"/>
        </w:rPr>
        <w:t xml:space="preserve">FOR MORE INFORMATION </w:t>
      </w:r>
      <w:r>
        <w:rPr>
          <w:rFonts w:ascii="Times New Roman" w:hAnsi="Times New Roman" w:cs="Times New Roman"/>
          <w:b w:val="0"/>
          <w:color w:val="00000A"/>
          <w:sz w:val="24"/>
          <w:szCs w:val="24"/>
        </w:rPr>
        <w:t xml:space="preserve">about this vacancy please contact </w:t>
      </w:r>
    </w:p>
    <w:p w:rsidR="005D43F7" w:rsidRDefault="005D43F7" w:rsidP="005D43F7">
      <w:pPr>
        <w:tabs>
          <w:tab w:val="left" w:pos="0"/>
        </w:tabs>
        <w:rPr>
          <w:rFonts w:ascii="Times New Roman" w:hAnsi="Times New Roman"/>
        </w:rPr>
      </w:pPr>
      <w:r>
        <w:rPr>
          <w:rFonts w:ascii="Times New Roman" w:hAnsi="Times New Roman"/>
        </w:rPr>
        <w:t xml:space="preserve">Alexis Burke, Support Services </w:t>
      </w:r>
      <w:r w:rsidR="00830CA2">
        <w:rPr>
          <w:rFonts w:ascii="Times New Roman" w:hAnsi="Times New Roman"/>
        </w:rPr>
        <w:t>Supervisor</w:t>
      </w:r>
    </w:p>
    <w:p w:rsidR="005D43F7" w:rsidRDefault="005D43F7" w:rsidP="005D43F7">
      <w:pPr>
        <w:tabs>
          <w:tab w:val="left" w:pos="0"/>
        </w:tabs>
        <w:rPr>
          <w:rFonts w:ascii="Times New Roman" w:hAnsi="Times New Roman"/>
        </w:rPr>
      </w:pPr>
      <w:r>
        <w:rPr>
          <w:rFonts w:ascii="Times New Roman" w:hAnsi="Times New Roman"/>
        </w:rPr>
        <w:t xml:space="preserve"> (503) 854-4220</w:t>
      </w:r>
    </w:p>
    <w:p w:rsidR="005D43F7" w:rsidRDefault="000D37A8" w:rsidP="005D43F7">
      <w:pPr>
        <w:tabs>
          <w:tab w:val="left" w:pos="0"/>
        </w:tabs>
        <w:rPr>
          <w:rFonts w:ascii="Times New Roman" w:hAnsi="Times New Roman" w:cs="Times New Roman"/>
          <w:b/>
          <w:bCs/>
          <w:color w:val="FF0000"/>
          <w:sz w:val="28"/>
          <w:szCs w:val="28"/>
          <w:u w:val="single"/>
        </w:rPr>
      </w:pPr>
      <w:r>
        <w:rPr>
          <w:rFonts w:ascii="Times New Roman" w:hAnsi="Times New Roman"/>
        </w:rPr>
        <w:t>a</w:t>
      </w:r>
      <w:r w:rsidR="00DF5DD8">
        <w:rPr>
          <w:rFonts w:ascii="Times New Roman" w:hAnsi="Times New Roman"/>
        </w:rPr>
        <w:t>lexis.burke@usda.gov</w:t>
      </w:r>
    </w:p>
    <w:p w:rsidR="005D43F7" w:rsidRPr="00D21F7A" w:rsidRDefault="005D43F7" w:rsidP="00990290">
      <w:pPr>
        <w:widowControl w:val="0"/>
        <w:shd w:val="clear" w:color="auto" w:fill="FFFFFF" w:themeFill="background1"/>
        <w:autoSpaceDE w:val="0"/>
        <w:autoSpaceDN w:val="0"/>
        <w:adjustRightInd w:val="0"/>
        <w:spacing w:after="0" w:line="240" w:lineRule="auto"/>
        <w:ind w:left="360"/>
        <w:contextualSpacing/>
        <w:jc w:val="center"/>
        <w:outlineLvl w:val="1"/>
        <w:rPr>
          <w:rFonts w:ascii="Times New Roman" w:eastAsia="Times New Roman" w:hAnsi="Times New Roman" w:cs="Times New Roman"/>
          <w:b/>
          <w:bCs/>
          <w:noProof/>
          <w:sz w:val="24"/>
          <w:szCs w:val="24"/>
        </w:rPr>
      </w:pPr>
    </w:p>
    <w:p w:rsidR="00990290" w:rsidRPr="00990290" w:rsidRDefault="00990290" w:rsidP="00990290">
      <w:pPr>
        <w:shd w:val="clear" w:color="auto" w:fill="FFFFFF" w:themeFill="background1"/>
        <w:tabs>
          <w:tab w:val="left" w:pos="180"/>
        </w:tabs>
        <w:spacing w:after="0" w:line="240" w:lineRule="auto"/>
        <w:contextualSpacing/>
        <w:rPr>
          <w:rFonts w:ascii="Times New Roman" w:eastAsia="Times New Roman" w:hAnsi="Times New Roman" w:cs="Times New Roman"/>
          <w:sz w:val="24"/>
          <w:szCs w:val="24"/>
        </w:rPr>
      </w:pPr>
    </w:p>
    <w:p w:rsidR="005D43F7" w:rsidRDefault="005D43F7" w:rsidP="00F134B7">
      <w:pPr>
        <w:pStyle w:val="List"/>
        <w:ind w:firstLine="0"/>
        <w:jc w:val="center"/>
        <w:rPr>
          <w:rFonts w:ascii="Times New Roman" w:hAnsi="Times New Roman" w:cs="Times New Roman"/>
          <w:b/>
          <w:bCs/>
          <w:color w:val="auto"/>
          <w:sz w:val="28"/>
          <w:szCs w:val="28"/>
          <w:u w:val="single"/>
        </w:rPr>
      </w:pPr>
    </w:p>
    <w:p w:rsidR="005D43F7" w:rsidRDefault="005D43F7" w:rsidP="00F134B7">
      <w:pPr>
        <w:pStyle w:val="List"/>
        <w:ind w:firstLine="0"/>
        <w:jc w:val="center"/>
        <w:rPr>
          <w:rFonts w:ascii="Times New Roman" w:hAnsi="Times New Roman" w:cs="Times New Roman"/>
          <w:b/>
          <w:bCs/>
          <w:color w:val="auto"/>
          <w:sz w:val="28"/>
          <w:szCs w:val="28"/>
          <w:u w:val="single"/>
        </w:rPr>
      </w:pPr>
    </w:p>
    <w:p w:rsidR="005D43F7" w:rsidRDefault="005D43F7" w:rsidP="00F134B7">
      <w:pPr>
        <w:pStyle w:val="List"/>
        <w:ind w:firstLine="0"/>
        <w:jc w:val="center"/>
        <w:rPr>
          <w:rFonts w:ascii="Times New Roman" w:hAnsi="Times New Roman" w:cs="Times New Roman"/>
          <w:b/>
          <w:bCs/>
          <w:color w:val="auto"/>
          <w:sz w:val="28"/>
          <w:szCs w:val="28"/>
          <w:u w:val="single"/>
        </w:rPr>
      </w:pPr>
    </w:p>
    <w:p w:rsidR="005D43F7" w:rsidRDefault="005D43F7" w:rsidP="00F134B7">
      <w:pPr>
        <w:pStyle w:val="List"/>
        <w:ind w:firstLine="0"/>
        <w:jc w:val="center"/>
        <w:rPr>
          <w:rFonts w:ascii="Times New Roman" w:hAnsi="Times New Roman" w:cs="Times New Roman"/>
          <w:b/>
          <w:bCs/>
          <w:color w:val="auto"/>
          <w:sz w:val="28"/>
          <w:szCs w:val="28"/>
          <w:u w:val="single"/>
        </w:rPr>
      </w:pPr>
    </w:p>
    <w:p w:rsidR="005D43F7" w:rsidRDefault="005D43F7" w:rsidP="00F134B7">
      <w:pPr>
        <w:pStyle w:val="List"/>
        <w:ind w:firstLine="0"/>
        <w:jc w:val="center"/>
        <w:rPr>
          <w:rFonts w:ascii="Times New Roman" w:hAnsi="Times New Roman" w:cs="Times New Roman"/>
          <w:b/>
          <w:bCs/>
          <w:color w:val="auto"/>
          <w:sz w:val="28"/>
          <w:szCs w:val="28"/>
          <w:u w:val="single"/>
        </w:rPr>
      </w:pPr>
    </w:p>
    <w:p w:rsidR="005D43F7" w:rsidRDefault="005D43F7" w:rsidP="00F134B7">
      <w:pPr>
        <w:pStyle w:val="List"/>
        <w:ind w:firstLine="0"/>
        <w:jc w:val="center"/>
        <w:rPr>
          <w:rFonts w:ascii="Times New Roman" w:hAnsi="Times New Roman" w:cs="Times New Roman"/>
          <w:b/>
          <w:bCs/>
          <w:color w:val="auto"/>
          <w:sz w:val="28"/>
          <w:szCs w:val="28"/>
          <w:u w:val="single"/>
        </w:rPr>
      </w:pPr>
    </w:p>
    <w:p w:rsidR="005D43F7" w:rsidRDefault="005D43F7" w:rsidP="000D37A8">
      <w:pPr>
        <w:pStyle w:val="List"/>
        <w:ind w:left="0" w:firstLine="0"/>
        <w:rPr>
          <w:rFonts w:ascii="Times New Roman" w:hAnsi="Times New Roman" w:cs="Times New Roman"/>
          <w:b/>
          <w:bCs/>
          <w:color w:val="auto"/>
          <w:sz w:val="28"/>
          <w:szCs w:val="28"/>
          <w:u w:val="single"/>
        </w:rPr>
      </w:pPr>
    </w:p>
    <w:p w:rsidR="005D43F7" w:rsidRDefault="005D43F7" w:rsidP="00F134B7">
      <w:pPr>
        <w:pStyle w:val="List"/>
        <w:ind w:firstLine="0"/>
        <w:jc w:val="center"/>
        <w:rPr>
          <w:rFonts w:ascii="Times New Roman" w:hAnsi="Times New Roman" w:cs="Times New Roman"/>
          <w:b/>
          <w:bCs/>
          <w:color w:val="auto"/>
          <w:sz w:val="28"/>
          <w:szCs w:val="28"/>
          <w:u w:val="single"/>
        </w:rPr>
      </w:pPr>
    </w:p>
    <w:p w:rsidR="005D43F7" w:rsidRDefault="005D43F7" w:rsidP="00F134B7">
      <w:pPr>
        <w:pStyle w:val="List"/>
        <w:ind w:firstLine="0"/>
        <w:jc w:val="center"/>
        <w:rPr>
          <w:rFonts w:ascii="Times New Roman" w:hAnsi="Times New Roman" w:cs="Times New Roman"/>
          <w:b/>
          <w:bCs/>
          <w:color w:val="auto"/>
          <w:sz w:val="28"/>
          <w:szCs w:val="28"/>
          <w:u w:val="single"/>
        </w:rPr>
      </w:pPr>
    </w:p>
    <w:p w:rsidR="00F134B7" w:rsidRDefault="00F134B7" w:rsidP="00F134B7">
      <w:pPr>
        <w:pStyle w:val="List"/>
        <w:ind w:firstLine="0"/>
        <w:jc w:val="center"/>
        <w:rPr>
          <w:rFonts w:ascii="Times New Roman" w:hAnsi="Times New Roman" w:cs="Times New Roman"/>
          <w:b/>
          <w:bCs/>
          <w:sz w:val="28"/>
          <w:szCs w:val="28"/>
          <w:u w:val="single"/>
        </w:rPr>
      </w:pPr>
      <w:r w:rsidRPr="0023756E">
        <w:rPr>
          <w:rFonts w:ascii="Times New Roman" w:hAnsi="Times New Roman" w:cs="Times New Roman"/>
          <w:b/>
          <w:bCs/>
          <w:color w:val="auto"/>
          <w:sz w:val="28"/>
          <w:szCs w:val="28"/>
          <w:u w:val="single"/>
        </w:rPr>
        <w:t xml:space="preserve">Willamette </w:t>
      </w:r>
      <w:r w:rsidRPr="001B6FF0">
        <w:rPr>
          <w:rFonts w:ascii="Times New Roman" w:hAnsi="Times New Roman" w:cs="Times New Roman"/>
          <w:b/>
          <w:bCs/>
          <w:sz w:val="28"/>
          <w:szCs w:val="28"/>
          <w:u w:val="single"/>
        </w:rPr>
        <w:t>National Forest Outreach Response Form</w:t>
      </w:r>
    </w:p>
    <w:p w:rsidR="00F134B7" w:rsidRPr="001B6FF0" w:rsidRDefault="00F134B7" w:rsidP="00F134B7">
      <w:pPr>
        <w:pStyle w:val="List"/>
        <w:ind w:firstLine="0"/>
        <w:jc w:val="center"/>
        <w:rPr>
          <w:rFonts w:ascii="Times New Roman" w:hAnsi="Times New Roman" w:cs="Times New Roman"/>
          <w:b/>
          <w:bCs/>
          <w:sz w:val="28"/>
          <w:szCs w:val="28"/>
          <w:u w:val="single"/>
        </w:rPr>
      </w:pPr>
      <w:r>
        <w:rPr>
          <w:rFonts w:ascii="Times New Roman" w:hAnsi="Times New Roman" w:cs="Times New Roman"/>
          <w:b/>
          <w:bCs/>
          <w:color w:val="auto"/>
          <w:sz w:val="28"/>
          <w:szCs w:val="28"/>
          <w:u w:val="single"/>
        </w:rPr>
        <w:t xml:space="preserve">Due: </w:t>
      </w:r>
      <w:r w:rsidR="00E25452">
        <w:rPr>
          <w:rFonts w:ascii="Times New Roman" w:hAnsi="Times New Roman" w:cs="Times New Roman"/>
          <w:b/>
          <w:bCs/>
          <w:color w:val="auto"/>
          <w:sz w:val="28"/>
          <w:szCs w:val="28"/>
          <w:u w:val="single"/>
        </w:rPr>
        <w:t>April 30</w:t>
      </w:r>
      <w:r w:rsidR="00E25452" w:rsidRPr="00E25452">
        <w:rPr>
          <w:rFonts w:ascii="Times New Roman" w:hAnsi="Times New Roman" w:cs="Times New Roman"/>
          <w:b/>
          <w:bCs/>
          <w:color w:val="auto"/>
          <w:sz w:val="28"/>
          <w:szCs w:val="28"/>
          <w:u w:val="single"/>
          <w:vertAlign w:val="superscript"/>
        </w:rPr>
        <w:t>th</w:t>
      </w:r>
      <w:r w:rsidR="00E25452">
        <w:rPr>
          <w:rFonts w:ascii="Times New Roman" w:hAnsi="Times New Roman" w:cs="Times New Roman"/>
          <w:b/>
          <w:bCs/>
          <w:color w:val="auto"/>
          <w:sz w:val="28"/>
          <w:szCs w:val="28"/>
          <w:u w:val="single"/>
        </w:rPr>
        <w:t>, 2019.</w:t>
      </w:r>
    </w:p>
    <w:p w:rsidR="00F134B7" w:rsidRPr="001B6FF0" w:rsidRDefault="00F134B7" w:rsidP="00F134B7">
      <w:pPr>
        <w:pStyle w:val="List"/>
        <w:ind w:firstLine="0"/>
        <w:jc w:val="center"/>
        <w:rPr>
          <w:rFonts w:ascii="Times New Roman" w:hAnsi="Times New Roman" w:cs="Times New Roman"/>
          <w:b/>
          <w:bCs/>
          <w:u w:val="single"/>
        </w:rPr>
      </w:pPr>
    </w:p>
    <w:p w:rsidR="00F134B7" w:rsidRPr="001B6FF0" w:rsidRDefault="00F134B7" w:rsidP="00F134B7">
      <w:pPr>
        <w:pStyle w:val="List"/>
        <w:ind w:firstLine="0"/>
        <w:rPr>
          <w:rFonts w:ascii="Times New Roman" w:hAnsi="Times New Roman" w:cs="Times New Roman"/>
          <w:b/>
          <w:bCs/>
          <w:color w:val="FF0000"/>
        </w:rPr>
      </w:pPr>
    </w:p>
    <w:p w:rsidR="00F134B7" w:rsidRPr="0023756E" w:rsidRDefault="00F134B7" w:rsidP="00F134B7">
      <w:pPr>
        <w:pStyle w:val="List"/>
        <w:ind w:firstLine="0"/>
        <w:rPr>
          <w:rFonts w:ascii="Times New Roman" w:hAnsi="Times New Roman" w:cs="Times New Roman"/>
          <w:b/>
          <w:color w:val="auto"/>
        </w:rPr>
      </w:pPr>
      <w:r w:rsidRPr="001B6FF0">
        <w:rPr>
          <w:rFonts w:ascii="Times New Roman" w:hAnsi="Times New Roman" w:cs="Times New Roman"/>
        </w:rPr>
        <w:t xml:space="preserve">Attn:  </w:t>
      </w:r>
      <w:r w:rsidR="005D43F7">
        <w:rPr>
          <w:rFonts w:ascii="Times New Roman" w:hAnsi="Times New Roman" w:cs="Times New Roman"/>
          <w:b/>
          <w:color w:val="auto"/>
        </w:rPr>
        <w:t>Alexis Burke</w:t>
      </w:r>
    </w:p>
    <w:p w:rsidR="00F134B7" w:rsidRPr="0023756E" w:rsidRDefault="00F134B7" w:rsidP="00F134B7">
      <w:pPr>
        <w:pStyle w:val="List"/>
        <w:ind w:left="0" w:firstLine="360"/>
        <w:rPr>
          <w:rFonts w:ascii="Times New Roman" w:hAnsi="Times New Roman" w:cs="Times New Roman"/>
          <w:b/>
          <w:bCs/>
          <w:color w:val="auto"/>
        </w:rPr>
      </w:pPr>
      <w:r w:rsidRPr="0023756E">
        <w:rPr>
          <w:rFonts w:ascii="Times New Roman" w:hAnsi="Times New Roman" w:cs="Times New Roman"/>
          <w:color w:val="auto"/>
        </w:rPr>
        <w:t xml:space="preserve">Title of Position:  </w:t>
      </w:r>
      <w:r w:rsidR="005D43F7">
        <w:rPr>
          <w:rFonts w:ascii="Times New Roman" w:hAnsi="Times New Roman" w:cs="Times New Roman"/>
          <w:b/>
          <w:color w:val="auto"/>
        </w:rPr>
        <w:t xml:space="preserve">Administrative Support Assistant </w:t>
      </w:r>
    </w:p>
    <w:p w:rsidR="00F134B7" w:rsidRPr="0023756E" w:rsidRDefault="00F134B7" w:rsidP="00F134B7">
      <w:pPr>
        <w:pStyle w:val="List"/>
        <w:ind w:left="0" w:firstLine="360"/>
        <w:rPr>
          <w:rFonts w:ascii="Times New Roman" w:hAnsi="Times New Roman" w:cs="Times New Roman"/>
          <w:b/>
          <w:color w:val="auto"/>
        </w:rPr>
      </w:pPr>
      <w:r w:rsidRPr="0023756E">
        <w:rPr>
          <w:rFonts w:ascii="Times New Roman" w:hAnsi="Times New Roman" w:cs="Times New Roman"/>
          <w:color w:val="auto"/>
        </w:rPr>
        <w:t xml:space="preserve">Pay Plan, Series, Grade:  </w:t>
      </w:r>
      <w:r>
        <w:rPr>
          <w:rFonts w:ascii="Times New Roman" w:hAnsi="Times New Roman" w:cs="Times New Roman"/>
          <w:b/>
          <w:color w:val="auto"/>
        </w:rPr>
        <w:t>GS-0</w:t>
      </w:r>
      <w:r w:rsidR="005D43F7">
        <w:rPr>
          <w:rFonts w:ascii="Times New Roman" w:hAnsi="Times New Roman" w:cs="Times New Roman"/>
          <w:b/>
          <w:color w:val="auto"/>
        </w:rPr>
        <w:t>303-05/06</w:t>
      </w:r>
    </w:p>
    <w:p w:rsidR="00F134B7" w:rsidRPr="001B6FF0" w:rsidRDefault="00F134B7" w:rsidP="00F134B7">
      <w:pPr>
        <w:pStyle w:val="BodyText"/>
        <w:ind w:left="360"/>
        <w:rPr>
          <w:rFonts w:ascii="Times New Roman" w:hAnsi="Times New Roman" w:cs="Times New Roman"/>
          <w:sz w:val="24"/>
          <w:szCs w:val="24"/>
        </w:rPr>
      </w:pPr>
    </w:p>
    <w:p w:rsidR="00F134B7" w:rsidRPr="001B6FF0" w:rsidRDefault="00F134B7" w:rsidP="00F134B7">
      <w:pPr>
        <w:pStyle w:val="BodyText"/>
        <w:spacing w:line="480" w:lineRule="auto"/>
        <w:rPr>
          <w:rFonts w:ascii="Times New Roman" w:hAnsi="Times New Roman" w:cs="Times New Roman"/>
          <w:b/>
          <w:bCs/>
          <w:sz w:val="24"/>
          <w:szCs w:val="24"/>
        </w:rPr>
      </w:pPr>
      <w:r w:rsidRPr="001B6FF0">
        <w:rPr>
          <w:rFonts w:ascii="Times New Roman" w:hAnsi="Times New Roman" w:cs="Times New Roman"/>
          <w:b/>
          <w:bCs/>
          <w:sz w:val="24"/>
          <w:szCs w:val="24"/>
        </w:rPr>
        <w:t>Response Information</w:t>
      </w:r>
      <w:r>
        <w:rPr>
          <w:rFonts w:ascii="Times New Roman" w:hAnsi="Times New Roman" w:cs="Times New Roman"/>
          <w:b/>
          <w:bCs/>
          <w:sz w:val="24"/>
          <w:szCs w:val="24"/>
        </w:rPr>
        <w:t>:</w:t>
      </w:r>
    </w:p>
    <w:p w:rsidR="00F134B7" w:rsidRDefault="00F134B7" w:rsidP="00F134B7">
      <w:pPr>
        <w:pStyle w:val="BodyText"/>
        <w:spacing w:line="240" w:lineRule="auto"/>
        <w:ind w:left="360"/>
        <w:rPr>
          <w:rFonts w:ascii="Times New Roman" w:hAnsi="Times New Roman" w:cs="Times New Roman"/>
          <w:b/>
          <w:bCs/>
          <w:sz w:val="24"/>
          <w:szCs w:val="24"/>
        </w:rPr>
      </w:pPr>
      <w:r w:rsidRPr="001B6FF0">
        <w:rPr>
          <w:rFonts w:ascii="Times New Roman" w:hAnsi="Times New Roman" w:cs="Times New Roman"/>
          <w:sz w:val="24"/>
          <w:szCs w:val="24"/>
        </w:rPr>
        <w:t>Name:</w:t>
      </w:r>
      <w:r>
        <w:rPr>
          <w:rFonts w:ascii="Times New Roman" w:hAnsi="Times New Roman" w:cs="Times New Roman"/>
          <w:b/>
          <w:bCs/>
          <w:sz w:val="24"/>
          <w:szCs w:val="24"/>
        </w:rPr>
        <w:t xml:space="preserve"> </w:t>
      </w:r>
    </w:p>
    <w:p w:rsidR="00F134B7" w:rsidRPr="009E6195" w:rsidRDefault="00F134B7" w:rsidP="00F134B7">
      <w:pPr>
        <w:pStyle w:val="BodyText"/>
        <w:spacing w:line="240" w:lineRule="auto"/>
        <w:ind w:left="360"/>
        <w:rPr>
          <w:rFonts w:ascii="Times New Roman" w:hAnsi="Times New Roman" w:cs="Times New Roman"/>
          <w:b/>
          <w:bCs/>
          <w:sz w:val="24"/>
          <w:szCs w:val="24"/>
        </w:rPr>
      </w:pPr>
      <w:r w:rsidRPr="001B6FF0">
        <w:rPr>
          <w:rFonts w:ascii="Times New Roman" w:hAnsi="Times New Roman" w:cs="Times New Roman"/>
          <w:sz w:val="24"/>
          <w:szCs w:val="24"/>
        </w:rPr>
        <w:t xml:space="preserve">E-mail Address:  </w:t>
      </w:r>
    </w:p>
    <w:p w:rsidR="00F134B7" w:rsidRPr="001B6FF0" w:rsidRDefault="00F134B7" w:rsidP="00F134B7">
      <w:pPr>
        <w:pStyle w:val="BodyText"/>
        <w:spacing w:line="240" w:lineRule="auto"/>
        <w:ind w:left="360"/>
        <w:rPr>
          <w:rFonts w:ascii="Times New Roman" w:hAnsi="Times New Roman" w:cs="Times New Roman"/>
          <w:sz w:val="24"/>
          <w:szCs w:val="24"/>
        </w:rPr>
      </w:pPr>
      <w:r w:rsidRPr="001B6FF0">
        <w:rPr>
          <w:rFonts w:ascii="Times New Roman" w:hAnsi="Times New Roman" w:cs="Times New Roman"/>
          <w:sz w:val="24"/>
          <w:szCs w:val="24"/>
        </w:rPr>
        <w:t xml:space="preserve">Phone:  </w:t>
      </w:r>
    </w:p>
    <w:p w:rsidR="00F134B7" w:rsidRPr="001B6FF0" w:rsidRDefault="00F134B7" w:rsidP="00F134B7">
      <w:pPr>
        <w:pStyle w:val="BodyText"/>
        <w:spacing w:line="480" w:lineRule="auto"/>
        <w:ind w:left="360"/>
        <w:rPr>
          <w:rFonts w:ascii="Times New Roman" w:hAnsi="Times New Roman" w:cs="Times New Roman"/>
          <w:b/>
          <w:bCs/>
          <w:sz w:val="24"/>
          <w:szCs w:val="24"/>
        </w:rPr>
      </w:pPr>
      <w:r w:rsidRPr="001B6FF0">
        <w:rPr>
          <w:rFonts w:ascii="Times New Roman" w:hAnsi="Times New Roman" w:cs="Times New Roman"/>
          <w:b/>
          <w:bCs/>
          <w:sz w:val="24"/>
          <w:szCs w:val="24"/>
        </w:rPr>
        <w:t>Are you a current federal employee?</w:t>
      </w:r>
      <w:r>
        <w:rPr>
          <w:rFonts w:ascii="Times New Roman" w:hAnsi="Times New Roman" w:cs="Times New Roman"/>
          <w:b/>
          <w:bCs/>
          <w:sz w:val="24"/>
          <w:szCs w:val="24"/>
        </w:rPr>
        <w:tab/>
      </w:r>
      <w:r>
        <w:rPr>
          <w:rFonts w:ascii="Times New Roman" w:hAnsi="Times New Roman" w:cs="Times New Roman"/>
          <w:b/>
          <w:bCs/>
          <w:sz w:val="24"/>
          <w:szCs w:val="24"/>
        </w:rPr>
        <w:tab/>
        <w:t>Yes_____</w:t>
      </w:r>
      <w:r>
        <w:rPr>
          <w:rFonts w:ascii="Times New Roman" w:hAnsi="Times New Roman" w:cs="Times New Roman"/>
          <w:b/>
          <w:bCs/>
          <w:sz w:val="24"/>
          <w:szCs w:val="24"/>
        </w:rPr>
        <w:tab/>
        <w:t>No_____</w:t>
      </w:r>
    </w:p>
    <w:p w:rsidR="00F134B7" w:rsidRPr="001B6FF0" w:rsidRDefault="00F134B7" w:rsidP="00F134B7">
      <w:pPr>
        <w:pStyle w:val="BodyText"/>
        <w:spacing w:line="240" w:lineRule="auto"/>
        <w:ind w:left="360"/>
        <w:rPr>
          <w:rFonts w:ascii="Times New Roman" w:hAnsi="Times New Roman" w:cs="Times New Roman"/>
          <w:sz w:val="24"/>
          <w:szCs w:val="24"/>
        </w:rPr>
      </w:pPr>
      <w:r w:rsidRPr="001B6FF0">
        <w:rPr>
          <w:rFonts w:ascii="Times New Roman" w:hAnsi="Times New Roman" w:cs="Times New Roman"/>
          <w:b/>
          <w:bCs/>
          <w:sz w:val="24"/>
          <w:szCs w:val="24"/>
        </w:rPr>
        <w:tab/>
      </w:r>
      <w:r>
        <w:rPr>
          <w:rFonts w:ascii="Times New Roman" w:hAnsi="Times New Roman" w:cs="Times New Roman"/>
          <w:sz w:val="24"/>
          <w:szCs w:val="24"/>
        </w:rPr>
        <w:t>Agency</w:t>
      </w:r>
      <w:r w:rsidRPr="001B6FF0">
        <w:rPr>
          <w:rFonts w:ascii="Times New Roman" w:hAnsi="Times New Roman" w:cs="Times New Roman"/>
          <w:sz w:val="24"/>
          <w:szCs w:val="24"/>
        </w:rPr>
        <w:t>______________________</w:t>
      </w:r>
    </w:p>
    <w:p w:rsidR="00F134B7" w:rsidRPr="001B6FF0" w:rsidRDefault="00F134B7" w:rsidP="00F134B7">
      <w:pPr>
        <w:pStyle w:val="BodyText"/>
        <w:spacing w:line="240" w:lineRule="auto"/>
        <w:ind w:left="360"/>
        <w:rPr>
          <w:rFonts w:ascii="Times New Roman" w:hAnsi="Times New Roman" w:cs="Times New Roman"/>
          <w:sz w:val="24"/>
          <w:szCs w:val="24"/>
        </w:rPr>
      </w:pPr>
      <w:r w:rsidRPr="001B6FF0">
        <w:rPr>
          <w:rFonts w:ascii="Times New Roman" w:hAnsi="Times New Roman" w:cs="Times New Roman"/>
          <w:sz w:val="24"/>
          <w:szCs w:val="24"/>
        </w:rPr>
        <w:tab/>
        <w:t>Location__</w:t>
      </w:r>
      <w:r>
        <w:rPr>
          <w:rFonts w:ascii="Times New Roman" w:hAnsi="Times New Roman" w:cs="Times New Roman"/>
          <w:sz w:val="24"/>
          <w:szCs w:val="24"/>
        </w:rPr>
        <w:t>____</w:t>
      </w:r>
      <w:r w:rsidRPr="001B6FF0">
        <w:rPr>
          <w:rFonts w:ascii="Times New Roman" w:hAnsi="Times New Roman" w:cs="Times New Roman"/>
          <w:sz w:val="24"/>
          <w:szCs w:val="24"/>
        </w:rPr>
        <w:t>_______________</w:t>
      </w:r>
    </w:p>
    <w:p w:rsidR="00F134B7" w:rsidRPr="001B6FF0" w:rsidRDefault="00F134B7" w:rsidP="00F134B7">
      <w:pPr>
        <w:pStyle w:val="BodyText"/>
        <w:spacing w:line="240" w:lineRule="auto"/>
        <w:ind w:left="360"/>
        <w:rPr>
          <w:rFonts w:ascii="Times New Roman" w:hAnsi="Times New Roman" w:cs="Times New Roman"/>
          <w:sz w:val="24"/>
          <w:szCs w:val="24"/>
        </w:rPr>
      </w:pPr>
      <w:r w:rsidRPr="001B6FF0">
        <w:rPr>
          <w:rFonts w:ascii="Times New Roman" w:hAnsi="Times New Roman" w:cs="Times New Roman"/>
          <w:b/>
          <w:bCs/>
          <w:sz w:val="24"/>
          <w:szCs w:val="24"/>
        </w:rPr>
        <w:tab/>
      </w:r>
      <w:r w:rsidRPr="001B6FF0">
        <w:rPr>
          <w:rFonts w:ascii="Times New Roman" w:hAnsi="Times New Roman" w:cs="Times New Roman"/>
          <w:sz w:val="24"/>
          <w:szCs w:val="24"/>
        </w:rPr>
        <w:t xml:space="preserve">Current Position, </w:t>
      </w:r>
      <w:r>
        <w:rPr>
          <w:rFonts w:ascii="Times New Roman" w:hAnsi="Times New Roman" w:cs="Times New Roman"/>
          <w:sz w:val="24"/>
          <w:szCs w:val="24"/>
        </w:rPr>
        <w:t>Series, and Grade</w:t>
      </w:r>
      <w:r w:rsidRPr="001B6FF0">
        <w:rPr>
          <w:rFonts w:ascii="Times New Roman" w:hAnsi="Times New Roman" w:cs="Times New Roman"/>
          <w:sz w:val="24"/>
          <w:szCs w:val="24"/>
        </w:rPr>
        <w:t>_________</w:t>
      </w:r>
      <w:r>
        <w:rPr>
          <w:rFonts w:ascii="Times New Roman" w:hAnsi="Times New Roman" w:cs="Times New Roman"/>
          <w:sz w:val="24"/>
          <w:szCs w:val="24"/>
        </w:rPr>
        <w:t>____</w:t>
      </w:r>
      <w:r w:rsidRPr="001B6FF0">
        <w:rPr>
          <w:rFonts w:ascii="Times New Roman" w:hAnsi="Times New Roman" w:cs="Times New Roman"/>
          <w:sz w:val="24"/>
          <w:szCs w:val="24"/>
        </w:rPr>
        <w:t>______</w:t>
      </w:r>
    </w:p>
    <w:p w:rsidR="00F134B7" w:rsidRPr="009E6195" w:rsidRDefault="00F134B7" w:rsidP="00F134B7">
      <w:pPr>
        <w:pStyle w:val="BodyText"/>
        <w:spacing w:line="240" w:lineRule="auto"/>
        <w:ind w:left="360"/>
        <w:rPr>
          <w:rFonts w:ascii="Times New Roman" w:hAnsi="Times New Roman" w:cs="Times New Roman"/>
          <w:sz w:val="24"/>
          <w:szCs w:val="24"/>
        </w:rPr>
      </w:pPr>
      <w:r w:rsidRPr="001B6FF0">
        <w:rPr>
          <w:rFonts w:ascii="Times New Roman" w:hAnsi="Times New Roman" w:cs="Times New Roman"/>
          <w:b/>
          <w:bCs/>
          <w:sz w:val="24"/>
          <w:szCs w:val="24"/>
        </w:rPr>
        <w:tab/>
      </w:r>
      <w:r>
        <w:rPr>
          <w:rFonts w:ascii="Times New Roman" w:hAnsi="Times New Roman" w:cs="Times New Roman"/>
          <w:sz w:val="24"/>
          <w:szCs w:val="24"/>
        </w:rPr>
        <w:t>Fire qualifications: ________________________________</w:t>
      </w:r>
    </w:p>
    <w:p w:rsidR="00F134B7" w:rsidRPr="00B36888" w:rsidRDefault="00F134B7" w:rsidP="00F134B7">
      <w:pPr>
        <w:spacing w:after="120"/>
        <w:rPr>
          <w:rFonts w:ascii="Times New Roman" w:hAnsi="Times New Roman" w:cs="Times New Roman"/>
          <w:b/>
          <w:u w:val="single"/>
        </w:rPr>
      </w:pPr>
      <w:r>
        <w:rPr>
          <w:rFonts w:ascii="Times New Roman" w:hAnsi="Times New Roman" w:cs="Times New Roman"/>
          <w:b/>
          <w:u w:val="single"/>
        </w:rPr>
        <w:t>P</w:t>
      </w:r>
      <w:r w:rsidRPr="00B36888">
        <w:rPr>
          <w:rFonts w:ascii="Times New Roman" w:hAnsi="Times New Roman" w:cs="Times New Roman"/>
          <w:b/>
          <w:u w:val="single"/>
        </w:rPr>
        <w:t>lease answer the following questions</w:t>
      </w:r>
      <w:r>
        <w:rPr>
          <w:rFonts w:ascii="Times New Roman" w:hAnsi="Times New Roman" w:cs="Times New Roman"/>
          <w:b/>
          <w:u w:val="single"/>
        </w:rPr>
        <w:t xml:space="preserve"> (optional)</w:t>
      </w:r>
      <w:r w:rsidRPr="00B36888">
        <w:rPr>
          <w:rFonts w:ascii="Times New Roman" w:hAnsi="Times New Roman" w:cs="Times New Roman"/>
          <w:b/>
          <w:u w:val="single"/>
        </w:rPr>
        <w:t>:</w:t>
      </w:r>
    </w:p>
    <w:p w:rsidR="00F134B7" w:rsidRPr="00865C16" w:rsidRDefault="00F134B7" w:rsidP="00F134B7">
      <w:pPr>
        <w:spacing w:after="1440" w:line="240" w:lineRule="auto"/>
        <w:rPr>
          <w:rFonts w:ascii="Times New Roman" w:hAnsi="Times New Roman" w:cs="Times New Roman"/>
        </w:rPr>
      </w:pPr>
      <w:r w:rsidRPr="00876663">
        <w:rPr>
          <w:rFonts w:ascii="Times New Roman" w:hAnsi="Times New Roman" w:cs="Times New Roman"/>
          <w:b/>
        </w:rPr>
        <w:t xml:space="preserve">Brief description </w:t>
      </w:r>
      <w:r>
        <w:rPr>
          <w:rFonts w:ascii="Times New Roman" w:hAnsi="Times New Roman" w:cs="Times New Roman"/>
          <w:b/>
        </w:rPr>
        <w:t>of your qualifications</w:t>
      </w:r>
      <w:r w:rsidRPr="00876663">
        <w:rPr>
          <w:rFonts w:ascii="Times New Roman" w:hAnsi="Times New Roman" w:cs="Times New Roman"/>
          <w:b/>
        </w:rPr>
        <w:t>:</w:t>
      </w:r>
      <w:r w:rsidRPr="00865C16">
        <w:rPr>
          <w:rFonts w:ascii="Times New Roman" w:hAnsi="Times New Roman" w:cs="Times New Roman"/>
        </w:rPr>
        <w:t xml:space="preserve"> </w:t>
      </w:r>
    </w:p>
    <w:p w:rsidR="00F134B7" w:rsidRDefault="00F134B7" w:rsidP="00F134B7">
      <w:pPr>
        <w:spacing w:after="1440" w:line="240" w:lineRule="auto"/>
        <w:rPr>
          <w:rFonts w:ascii="Times New Roman" w:hAnsi="Times New Roman" w:cs="Times New Roman"/>
        </w:rPr>
      </w:pPr>
      <w:r w:rsidRPr="00865C16">
        <w:rPr>
          <w:rFonts w:ascii="Times New Roman" w:hAnsi="Times New Roman" w:cs="Times New Roman"/>
          <w:b/>
        </w:rPr>
        <w:t>Describe skill level and interest:</w:t>
      </w:r>
      <w:r>
        <w:rPr>
          <w:rFonts w:ascii="Times New Roman" w:hAnsi="Times New Roman" w:cs="Times New Roman"/>
        </w:rPr>
        <w:t xml:space="preserve"> </w:t>
      </w:r>
    </w:p>
    <w:p w:rsidR="005D43F7" w:rsidRDefault="00F134B7" w:rsidP="00F134B7">
      <w:pPr>
        <w:spacing w:after="1440" w:line="240" w:lineRule="auto"/>
        <w:rPr>
          <w:rFonts w:ascii="Times New Roman" w:hAnsi="Times New Roman" w:cs="Times New Roman"/>
          <w:b/>
        </w:rPr>
      </w:pPr>
      <w:r w:rsidRPr="00B91644">
        <w:rPr>
          <w:rFonts w:ascii="Times New Roman" w:hAnsi="Times New Roman" w:cs="Times New Roman"/>
          <w:b/>
        </w:rPr>
        <w:t>Please remember to attach your resume and any other supporting documentation you would like us to consider in this process.</w:t>
      </w:r>
    </w:p>
    <w:p w:rsidR="000D37A8" w:rsidRPr="00B91644" w:rsidRDefault="000D37A8" w:rsidP="00F134B7">
      <w:pPr>
        <w:spacing w:after="1440" w:line="240" w:lineRule="auto"/>
        <w:rPr>
          <w:rFonts w:ascii="Times New Roman" w:hAnsi="Times New Roman" w:cs="Times New Roman"/>
          <w:b/>
        </w:rPr>
      </w:pPr>
    </w:p>
    <w:p w:rsidR="00F134B7" w:rsidRPr="00945BC1" w:rsidRDefault="00F134B7" w:rsidP="00F134B7">
      <w:pPr>
        <w:spacing w:before="240"/>
        <w:rPr>
          <w:rFonts w:cstheme="minorHAnsi"/>
          <w:bCs/>
          <w:color w:val="000000"/>
        </w:rPr>
      </w:pPr>
      <w:r w:rsidRPr="00945BC1">
        <w:rPr>
          <w:rFonts w:cstheme="minorHAnsi"/>
          <w:bCs/>
          <w:color w:val="000000"/>
        </w:rPr>
        <w:lastRenderedPageBreak/>
        <w:t>Do you qualify for any of the following programs?</w:t>
      </w:r>
      <w:bookmarkStart w:id="2" w:name="_GoBack"/>
      <w:bookmarkEnd w:id="2"/>
    </w:p>
    <w:p w:rsidR="00F134B7" w:rsidRPr="00945BC1" w:rsidRDefault="00AC278D" w:rsidP="00F134B7">
      <w:pPr>
        <w:spacing w:before="120" w:after="120"/>
        <w:ind w:left="720"/>
        <w:rPr>
          <w:rFonts w:cstheme="minorHAnsi"/>
          <w:bCs/>
          <w:i/>
          <w:color w:val="000000"/>
          <w:sz w:val="18"/>
          <w:szCs w:val="18"/>
        </w:rPr>
      </w:pPr>
      <w:sdt>
        <w:sdtPr>
          <w:rPr>
            <w:rFonts w:cstheme="minorHAnsi"/>
            <w:bCs/>
            <w:color w:val="000000"/>
          </w:rPr>
          <w:id w:val="2134986105"/>
          <w14:checkbox>
            <w14:checked w14:val="0"/>
            <w14:checkedState w14:val="2612" w14:font="Times New Roman"/>
            <w14:uncheckedState w14:val="2610" w14:font="Times New Roman"/>
          </w14:checkbox>
        </w:sdtPr>
        <w:sdtEndPr/>
        <w:sdtContent>
          <w:r w:rsidR="00F134B7">
            <w:rPr>
              <w:rFonts w:ascii="Times New Roman" w:hAnsi="Times New Roman" w:cs="Times New Roman"/>
              <w:bCs/>
              <w:color w:val="000000"/>
            </w:rPr>
            <w:t>☐</w:t>
          </w:r>
        </w:sdtContent>
      </w:sdt>
      <w:r w:rsidR="00F134B7" w:rsidRPr="00945BC1">
        <w:rPr>
          <w:rFonts w:cstheme="minorHAnsi"/>
          <w:bCs/>
          <w:color w:val="000000"/>
        </w:rPr>
        <w:t xml:space="preserve">VRA – Veterans Recruitment Appointment Authority </w:t>
      </w:r>
      <w:r w:rsidR="00F134B7" w:rsidRPr="00945BC1">
        <w:rPr>
          <w:rFonts w:cstheme="minorHAnsi"/>
          <w:bCs/>
          <w:i/>
          <w:color w:val="000000"/>
          <w:sz w:val="18"/>
          <w:szCs w:val="18"/>
        </w:rPr>
        <w:t>(disabled veterans, veterans who served in a declared war, or in a campaign for which a campaign badge has been authorized, or awarded a Armed Forces Service Medal, and separated from active duty in the past 3 years)</w:t>
      </w:r>
    </w:p>
    <w:p w:rsidR="00F134B7" w:rsidRPr="00945BC1" w:rsidRDefault="00AC278D" w:rsidP="00F134B7">
      <w:pPr>
        <w:spacing w:before="120" w:after="120"/>
        <w:ind w:left="720"/>
        <w:rPr>
          <w:rFonts w:cstheme="minorHAnsi"/>
          <w:bCs/>
          <w:i/>
          <w:color w:val="000000"/>
          <w:sz w:val="18"/>
          <w:szCs w:val="18"/>
        </w:rPr>
      </w:pPr>
      <w:sdt>
        <w:sdtPr>
          <w:rPr>
            <w:rFonts w:cstheme="minorHAnsi"/>
            <w:bCs/>
            <w:color w:val="000000"/>
          </w:rPr>
          <w:id w:val="1566840883"/>
          <w14:checkbox>
            <w14:checked w14:val="0"/>
            <w14:checkedState w14:val="2612" w14:font="Times New Roman"/>
            <w14:uncheckedState w14:val="2610" w14:font="Times New Roman"/>
          </w14:checkbox>
        </w:sdtPr>
        <w:sdtEndPr/>
        <w:sdtContent>
          <w:r w:rsidR="00F134B7" w:rsidRPr="00945BC1">
            <w:rPr>
              <w:rFonts w:ascii="Segoe UI Symbol" w:eastAsia="MS Gothic" w:hAnsi="Segoe UI Symbol" w:cs="Segoe UI Symbol"/>
              <w:bCs/>
              <w:color w:val="000000"/>
            </w:rPr>
            <w:t>☐</w:t>
          </w:r>
        </w:sdtContent>
      </w:sdt>
      <w:r w:rsidR="00F134B7" w:rsidRPr="00945BC1">
        <w:rPr>
          <w:rFonts w:cstheme="minorHAnsi"/>
          <w:bCs/>
          <w:color w:val="000000"/>
        </w:rPr>
        <w:t xml:space="preserve">Military Spouse Hiring Authority </w:t>
      </w:r>
      <w:r w:rsidR="00F134B7" w:rsidRPr="00945BC1">
        <w:rPr>
          <w:rFonts w:cstheme="minorHAnsi"/>
          <w:bCs/>
          <w:i/>
          <w:color w:val="000000"/>
          <w:sz w:val="18"/>
          <w:szCs w:val="18"/>
        </w:rPr>
        <w:t>(Military spouses eligible under Non-competitive Appointment of Certain Military Spouses do not have a hiring preference; however, this appointing authority does provide for non-competitive entry into the competitive service.  There are three categories that determine eligibility: those who are relocating with their service-member spouse as a result of permanent change of station (PCS) orders, spouses of service members who incurred a 100% disability because of the service member's active duty service, and spouses of service members killed while on active duty.)</w:t>
      </w:r>
    </w:p>
    <w:p w:rsidR="00F134B7" w:rsidRPr="00945BC1" w:rsidRDefault="00AC278D" w:rsidP="00F134B7">
      <w:pPr>
        <w:spacing w:before="120" w:after="120"/>
        <w:ind w:left="720"/>
        <w:rPr>
          <w:rFonts w:cstheme="minorHAnsi"/>
          <w:i/>
          <w:sz w:val="18"/>
          <w:szCs w:val="18"/>
        </w:rPr>
      </w:pPr>
      <w:sdt>
        <w:sdtPr>
          <w:rPr>
            <w:rFonts w:cstheme="minorHAnsi"/>
            <w:bCs/>
            <w:color w:val="000000"/>
          </w:rPr>
          <w:id w:val="1294800493"/>
          <w14:checkbox>
            <w14:checked w14:val="0"/>
            <w14:checkedState w14:val="2612" w14:font="Times New Roman"/>
            <w14:uncheckedState w14:val="2610" w14:font="Times New Roman"/>
          </w14:checkbox>
        </w:sdtPr>
        <w:sdtEndPr/>
        <w:sdtContent>
          <w:r w:rsidR="00F134B7" w:rsidRPr="00945BC1">
            <w:rPr>
              <w:rFonts w:ascii="Segoe UI Symbol" w:eastAsia="MS Gothic" w:hAnsi="Segoe UI Symbol" w:cs="Segoe UI Symbol"/>
              <w:bCs/>
              <w:color w:val="000000"/>
            </w:rPr>
            <w:t>☐</w:t>
          </w:r>
        </w:sdtContent>
      </w:sdt>
      <w:r w:rsidR="00F134B7" w:rsidRPr="00945BC1">
        <w:rPr>
          <w:rFonts w:cstheme="minorHAnsi"/>
          <w:bCs/>
          <w:color w:val="000000"/>
        </w:rPr>
        <w:t>VEOA – Veterans Employment Opportunity Authority</w:t>
      </w:r>
      <w:r w:rsidR="00F134B7" w:rsidRPr="00945BC1">
        <w:rPr>
          <w:rFonts w:cstheme="minorHAnsi"/>
        </w:rPr>
        <w:t xml:space="preserve"> </w:t>
      </w:r>
      <w:r w:rsidR="00F134B7" w:rsidRPr="00945BC1">
        <w:rPr>
          <w:rFonts w:cstheme="minorHAnsi"/>
          <w:i/>
          <w:sz w:val="18"/>
          <w:szCs w:val="18"/>
        </w:rPr>
        <w:t>(allows eligible veterans to apply for merit promotion vacancies otherwise not open to external candidates without career status)</w:t>
      </w:r>
    </w:p>
    <w:p w:rsidR="00F134B7" w:rsidRPr="00945BC1" w:rsidRDefault="00AC278D" w:rsidP="00F134B7">
      <w:pPr>
        <w:spacing w:before="120" w:after="120"/>
        <w:ind w:left="720"/>
        <w:rPr>
          <w:rFonts w:cstheme="minorHAnsi"/>
          <w:bCs/>
          <w:i/>
          <w:color w:val="000000"/>
          <w:sz w:val="18"/>
          <w:szCs w:val="18"/>
        </w:rPr>
      </w:pPr>
      <w:sdt>
        <w:sdtPr>
          <w:rPr>
            <w:rFonts w:cstheme="minorHAnsi"/>
            <w:bCs/>
            <w:color w:val="000000"/>
          </w:rPr>
          <w:id w:val="1533914618"/>
          <w14:checkbox>
            <w14:checked w14:val="0"/>
            <w14:checkedState w14:val="2612" w14:font="Times New Roman"/>
            <w14:uncheckedState w14:val="2610" w14:font="Times New Roman"/>
          </w14:checkbox>
        </w:sdtPr>
        <w:sdtEndPr/>
        <w:sdtContent>
          <w:r w:rsidR="00F134B7" w:rsidRPr="00945BC1">
            <w:rPr>
              <w:rFonts w:ascii="Segoe UI Symbol" w:eastAsia="MS Gothic" w:hAnsi="Segoe UI Symbol" w:cs="Segoe UI Symbol"/>
              <w:bCs/>
              <w:color w:val="000000"/>
            </w:rPr>
            <w:t>☐</w:t>
          </w:r>
        </w:sdtContent>
      </w:sdt>
      <w:r w:rsidR="00F134B7" w:rsidRPr="00945BC1">
        <w:rPr>
          <w:rFonts w:cstheme="minorHAnsi"/>
          <w:bCs/>
          <w:color w:val="000000"/>
        </w:rPr>
        <w:t xml:space="preserve">Prior AmeriCorps/VISTA </w:t>
      </w:r>
      <w:r w:rsidR="00F134B7" w:rsidRPr="00945BC1">
        <w:rPr>
          <w:rFonts w:cstheme="minorHAnsi"/>
          <w:bCs/>
          <w:i/>
          <w:color w:val="000000"/>
          <w:sz w:val="18"/>
          <w:szCs w:val="18"/>
        </w:rPr>
        <w:t>(persons are granted a one-year period to be non-competitively appointed to a normally competitive Federal position after leaving the Peace Corps or AmeriCorps VISTA with a certification of eligibility)</w:t>
      </w:r>
    </w:p>
    <w:p w:rsidR="00F134B7" w:rsidRPr="00945BC1" w:rsidRDefault="00AC278D" w:rsidP="00F134B7">
      <w:pPr>
        <w:spacing w:before="120" w:after="120"/>
        <w:ind w:left="720"/>
        <w:rPr>
          <w:rFonts w:cstheme="minorHAnsi"/>
          <w:bCs/>
          <w:i/>
          <w:color w:val="000000"/>
          <w:sz w:val="18"/>
          <w:szCs w:val="18"/>
        </w:rPr>
      </w:pPr>
      <w:sdt>
        <w:sdtPr>
          <w:rPr>
            <w:rFonts w:cstheme="minorHAnsi"/>
            <w:bCs/>
            <w:color w:val="000000"/>
          </w:rPr>
          <w:id w:val="-1226987459"/>
          <w14:checkbox>
            <w14:checked w14:val="0"/>
            <w14:checkedState w14:val="2612" w14:font="Times New Roman"/>
            <w14:uncheckedState w14:val="2610" w14:font="Times New Roman"/>
          </w14:checkbox>
        </w:sdtPr>
        <w:sdtEndPr/>
        <w:sdtContent>
          <w:r w:rsidR="00F134B7" w:rsidRPr="00945BC1">
            <w:rPr>
              <w:rFonts w:ascii="Segoe UI Symbol" w:eastAsia="MS Gothic" w:hAnsi="Segoe UI Symbol" w:cs="Segoe UI Symbol"/>
              <w:bCs/>
              <w:color w:val="000000"/>
            </w:rPr>
            <w:t>☐</w:t>
          </w:r>
        </w:sdtContent>
      </w:sdt>
      <w:r w:rsidR="00F134B7" w:rsidRPr="00945BC1">
        <w:rPr>
          <w:rFonts w:cstheme="minorHAnsi"/>
          <w:bCs/>
          <w:color w:val="000000"/>
        </w:rPr>
        <w:t xml:space="preserve">30% Disabled Veterans Appointing Authority </w:t>
      </w:r>
      <w:r w:rsidR="00F134B7" w:rsidRPr="00945BC1">
        <w:rPr>
          <w:rFonts w:cstheme="minorHAnsi"/>
          <w:bCs/>
          <w:i/>
          <w:color w:val="000000"/>
          <w:sz w:val="18"/>
          <w:szCs w:val="18"/>
        </w:rPr>
        <w:t>(disabled veterans who were retired from active military service with a 30% or more disability rating; disabled veterans rated by the Veterans Affairs as having a compensable service-connected disability of 30% or more)</w:t>
      </w:r>
    </w:p>
    <w:p w:rsidR="00F134B7" w:rsidRPr="00945BC1" w:rsidRDefault="00AC278D" w:rsidP="00F134B7">
      <w:pPr>
        <w:spacing w:before="120" w:after="120"/>
        <w:ind w:left="720"/>
        <w:rPr>
          <w:rFonts w:cstheme="minorHAnsi"/>
          <w:bCs/>
          <w:i/>
          <w:color w:val="000000"/>
          <w:sz w:val="18"/>
          <w:szCs w:val="18"/>
        </w:rPr>
      </w:pPr>
      <w:sdt>
        <w:sdtPr>
          <w:rPr>
            <w:rFonts w:cstheme="minorHAnsi"/>
            <w:bCs/>
            <w:color w:val="000000"/>
          </w:rPr>
          <w:id w:val="2105541353"/>
          <w14:checkbox>
            <w14:checked w14:val="0"/>
            <w14:checkedState w14:val="2612" w14:font="Times New Roman"/>
            <w14:uncheckedState w14:val="2610" w14:font="Times New Roman"/>
          </w14:checkbox>
        </w:sdtPr>
        <w:sdtEndPr/>
        <w:sdtContent>
          <w:r w:rsidR="00F134B7" w:rsidRPr="00945BC1">
            <w:rPr>
              <w:rFonts w:ascii="Segoe UI Symbol" w:eastAsia="MS Gothic" w:hAnsi="Segoe UI Symbol" w:cs="Segoe UI Symbol"/>
              <w:bCs/>
              <w:color w:val="000000"/>
            </w:rPr>
            <w:t>☐</w:t>
          </w:r>
        </w:sdtContent>
      </w:sdt>
      <w:r w:rsidR="00F134B7" w:rsidRPr="00945BC1">
        <w:rPr>
          <w:rFonts w:cstheme="minorHAnsi"/>
          <w:bCs/>
          <w:color w:val="000000"/>
        </w:rPr>
        <w:t xml:space="preserve">Prior Peace Corps </w:t>
      </w:r>
      <w:r w:rsidR="00F134B7" w:rsidRPr="00945BC1">
        <w:rPr>
          <w:rFonts w:cstheme="minorHAnsi"/>
          <w:bCs/>
          <w:i/>
          <w:color w:val="000000"/>
          <w:sz w:val="18"/>
          <w:szCs w:val="18"/>
        </w:rPr>
        <w:t>(former Peace Corps volunteers who have satisfactorily completed 3 years of continuous service into career or career-conditional permanent positions)</w:t>
      </w:r>
    </w:p>
    <w:p w:rsidR="00F134B7" w:rsidRPr="00945BC1" w:rsidRDefault="00AC278D" w:rsidP="00F134B7">
      <w:pPr>
        <w:spacing w:before="120" w:after="120"/>
        <w:ind w:left="720"/>
        <w:rPr>
          <w:rFonts w:cstheme="minorHAnsi"/>
          <w:bCs/>
          <w:i/>
          <w:color w:val="000000"/>
          <w:sz w:val="18"/>
          <w:szCs w:val="18"/>
        </w:rPr>
      </w:pPr>
      <w:sdt>
        <w:sdtPr>
          <w:rPr>
            <w:rFonts w:cstheme="minorHAnsi"/>
            <w:bCs/>
            <w:color w:val="000000"/>
          </w:rPr>
          <w:id w:val="1039858681"/>
          <w14:checkbox>
            <w14:checked w14:val="0"/>
            <w14:checkedState w14:val="2612" w14:font="Times New Roman"/>
            <w14:uncheckedState w14:val="2610" w14:font="Times New Roman"/>
          </w14:checkbox>
        </w:sdtPr>
        <w:sdtEndPr/>
        <w:sdtContent>
          <w:r w:rsidR="00F134B7" w:rsidRPr="00945BC1">
            <w:rPr>
              <w:rFonts w:ascii="Segoe UI Symbol" w:eastAsia="MS Gothic" w:hAnsi="Segoe UI Symbol" w:cs="Segoe UI Symbol"/>
              <w:bCs/>
              <w:color w:val="000000"/>
            </w:rPr>
            <w:t>☐</w:t>
          </w:r>
        </w:sdtContent>
      </w:sdt>
      <w:r w:rsidR="00F134B7" w:rsidRPr="00945BC1">
        <w:rPr>
          <w:rFonts w:cstheme="minorHAnsi"/>
          <w:bCs/>
          <w:color w:val="000000"/>
        </w:rPr>
        <w:t xml:space="preserve">Schedule </w:t>
      </w:r>
      <w:proofErr w:type="gramStart"/>
      <w:r w:rsidR="00F134B7" w:rsidRPr="00945BC1">
        <w:rPr>
          <w:rFonts w:cstheme="minorHAnsi"/>
          <w:bCs/>
          <w:color w:val="000000"/>
        </w:rPr>
        <w:t>A</w:t>
      </w:r>
      <w:proofErr w:type="gramEnd"/>
      <w:r w:rsidR="00F134B7" w:rsidRPr="00945BC1">
        <w:rPr>
          <w:rFonts w:cstheme="minorHAnsi"/>
          <w:bCs/>
          <w:color w:val="000000"/>
        </w:rPr>
        <w:t xml:space="preserve"> Disabled Persons Hiring Authority </w:t>
      </w:r>
      <w:r w:rsidR="00F134B7" w:rsidRPr="00945BC1">
        <w:rPr>
          <w:rFonts w:cstheme="minorHAnsi"/>
          <w:bCs/>
          <w:i/>
          <w:color w:val="000000"/>
          <w:sz w:val="18"/>
          <w:szCs w:val="18"/>
        </w:rPr>
        <w:t>(persons with physical or mental disabilities certified by a licensed medical professional, Veterans Administration or a State Rehabilitation Agency as eligible)</w:t>
      </w:r>
    </w:p>
    <w:p w:rsidR="00F134B7" w:rsidRPr="00945BC1" w:rsidRDefault="00AC278D" w:rsidP="00F134B7">
      <w:pPr>
        <w:spacing w:before="120" w:after="120"/>
        <w:ind w:left="720"/>
        <w:rPr>
          <w:rFonts w:cstheme="minorHAnsi"/>
          <w:bCs/>
          <w:i/>
          <w:color w:val="000000"/>
          <w:sz w:val="18"/>
          <w:szCs w:val="18"/>
        </w:rPr>
      </w:pPr>
      <w:sdt>
        <w:sdtPr>
          <w:rPr>
            <w:rFonts w:cstheme="minorHAnsi"/>
            <w:bCs/>
            <w:color w:val="000000"/>
          </w:rPr>
          <w:id w:val="842508097"/>
          <w14:checkbox>
            <w14:checked w14:val="0"/>
            <w14:checkedState w14:val="2612" w14:font="Times New Roman"/>
            <w14:uncheckedState w14:val="2610" w14:font="Times New Roman"/>
          </w14:checkbox>
        </w:sdtPr>
        <w:sdtEndPr/>
        <w:sdtContent>
          <w:r w:rsidR="00F134B7" w:rsidRPr="00945BC1">
            <w:rPr>
              <w:rFonts w:ascii="Segoe UI Symbol" w:eastAsia="MS Gothic" w:hAnsi="Segoe UI Symbol" w:cs="Segoe UI Symbol"/>
              <w:bCs/>
              <w:color w:val="000000"/>
            </w:rPr>
            <w:t>☐</w:t>
          </w:r>
        </w:sdtContent>
      </w:sdt>
      <w:r w:rsidR="00F134B7" w:rsidRPr="00945BC1">
        <w:rPr>
          <w:rFonts w:cstheme="minorHAnsi"/>
          <w:bCs/>
          <w:color w:val="000000"/>
        </w:rPr>
        <w:t xml:space="preserve">Reinstatement Rights </w:t>
      </w:r>
      <w:r w:rsidR="00F134B7" w:rsidRPr="00945BC1">
        <w:rPr>
          <w:rFonts w:cstheme="minorHAnsi"/>
          <w:bCs/>
          <w:i/>
          <w:color w:val="000000"/>
          <w:sz w:val="18"/>
          <w:szCs w:val="18"/>
        </w:rPr>
        <w:t>(agencies may reappoint people previously employed under a career or career-conditional appointment by reinstatement to a competitive service position)</w:t>
      </w:r>
    </w:p>
    <w:p w:rsidR="00F134B7" w:rsidRPr="00945BC1" w:rsidRDefault="00AC278D" w:rsidP="00F134B7">
      <w:pPr>
        <w:spacing w:before="120" w:after="240"/>
        <w:ind w:left="720"/>
        <w:rPr>
          <w:rFonts w:cstheme="minorHAnsi"/>
          <w:bCs/>
          <w:i/>
          <w:color w:val="000000"/>
          <w:sz w:val="18"/>
          <w:szCs w:val="18"/>
        </w:rPr>
      </w:pPr>
      <w:sdt>
        <w:sdtPr>
          <w:rPr>
            <w:rFonts w:cstheme="minorHAnsi"/>
            <w:bCs/>
            <w:color w:val="000000"/>
          </w:rPr>
          <w:id w:val="1400479877"/>
          <w14:checkbox>
            <w14:checked w14:val="0"/>
            <w14:checkedState w14:val="2612" w14:font="Times New Roman"/>
            <w14:uncheckedState w14:val="2610" w14:font="Times New Roman"/>
          </w14:checkbox>
        </w:sdtPr>
        <w:sdtEndPr/>
        <w:sdtContent>
          <w:r w:rsidR="00F134B7" w:rsidRPr="00945BC1">
            <w:rPr>
              <w:rFonts w:ascii="Segoe UI Symbol" w:eastAsia="MS Gothic" w:hAnsi="Segoe UI Symbol" w:cs="Segoe UI Symbol"/>
              <w:bCs/>
              <w:color w:val="000000"/>
            </w:rPr>
            <w:t>☐</w:t>
          </w:r>
        </w:sdtContent>
      </w:sdt>
      <w:r w:rsidR="00F134B7" w:rsidRPr="00945BC1">
        <w:rPr>
          <w:rFonts w:cstheme="minorHAnsi"/>
          <w:bCs/>
          <w:color w:val="000000"/>
        </w:rPr>
        <w:t xml:space="preserve">Pathways Student Hiring Authority </w:t>
      </w:r>
      <w:r w:rsidR="00F134B7" w:rsidRPr="00945BC1">
        <w:rPr>
          <w:rFonts w:cstheme="minorHAnsi"/>
          <w:bCs/>
          <w:i/>
          <w:color w:val="000000"/>
          <w:sz w:val="18"/>
          <w:szCs w:val="18"/>
        </w:rPr>
        <w:t>(Internship Program: current students in an accredited high school, college [including 4-year colleges/universities, community colleges, and junior colleges]; professional, technical, vocational, and trade school; advanced degree programs; or other qualifying educational institution pursuing a qualifying degree or certificate; Recent Grads Program: recent graduates who have completed, within the previous two years, a qualifying associates, bachelors, masters, professional, doctorate, vocational or technical degree or certificate from a qualifying educational institution)</w:t>
      </w:r>
    </w:p>
    <w:p w:rsidR="004A3307" w:rsidRPr="00B91644" w:rsidRDefault="004A3307" w:rsidP="00F134B7">
      <w:pPr>
        <w:pStyle w:val="BodyText2"/>
        <w:ind w:left="0"/>
        <w:contextualSpacing/>
        <w:jc w:val="both"/>
        <w:rPr>
          <w:rFonts w:ascii="Times New Roman" w:hAnsi="Times New Roman" w:cs="Times New Roman"/>
          <w:b/>
        </w:rPr>
      </w:pPr>
    </w:p>
    <w:sectPr w:rsidR="004A3307" w:rsidRPr="00B91644" w:rsidSect="00B9679A">
      <w:headerReference w:type="even" r:id="rId11"/>
      <w:headerReference w:type="default" r:id="rId12"/>
      <w:footerReference w:type="even" r:id="rId13"/>
      <w:footerReference w:type="default" r:id="rId14"/>
      <w:headerReference w:type="first" r:id="rId15"/>
      <w:footerReference w:type="first" r:id="rId16"/>
      <w:pgSz w:w="12240" w:h="15840"/>
      <w:pgMar w:top="720" w:right="216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78D" w:rsidRDefault="00AC278D" w:rsidP="00990290">
      <w:pPr>
        <w:spacing w:after="0" w:line="240" w:lineRule="auto"/>
      </w:pPr>
      <w:r>
        <w:separator/>
      </w:r>
    </w:p>
  </w:endnote>
  <w:endnote w:type="continuationSeparator" w:id="0">
    <w:p w:rsidR="00AC278D" w:rsidRDefault="00AC278D" w:rsidP="00990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Time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9A9" w:rsidRDefault="008719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377855521"/>
      <w:docPartObj>
        <w:docPartGallery w:val="Page Numbers (Bottom of Page)"/>
        <w:docPartUnique/>
      </w:docPartObj>
    </w:sdtPr>
    <w:sdtEndPr/>
    <w:sdtContent>
      <w:p w:rsidR="0062728F" w:rsidRDefault="00AB637E">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830CA2" w:rsidRPr="00830CA2">
          <w:rPr>
            <w:rFonts w:asciiTheme="majorHAnsi" w:eastAsiaTheme="majorEastAsia" w:hAnsiTheme="majorHAnsi" w:cstheme="majorBidi"/>
            <w:noProof/>
            <w:sz w:val="28"/>
            <w:szCs w:val="28"/>
          </w:rPr>
          <w:t>3</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832BE7" w:rsidRDefault="00AC278D" w:rsidP="00832BE7">
    <w:pPr>
      <w:pStyle w:val="Footer"/>
      <w:tabs>
        <w:tab w:val="left" w:pos="91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610" w:rsidRPr="00FD7610" w:rsidRDefault="00AC278D">
    <w:pPr>
      <w:pStyle w:val="Footer"/>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78D" w:rsidRDefault="00AC278D" w:rsidP="00990290">
      <w:pPr>
        <w:spacing w:after="0" w:line="240" w:lineRule="auto"/>
      </w:pPr>
      <w:r>
        <w:separator/>
      </w:r>
    </w:p>
  </w:footnote>
  <w:footnote w:type="continuationSeparator" w:id="0">
    <w:p w:rsidR="00AC278D" w:rsidRDefault="00AC278D" w:rsidP="00990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3DF" w:rsidRDefault="00AC278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1536252" o:spid="_x0000_s2050" type="#_x0000_t75" style="position:absolute;margin-left:406.55pt;margin-top:-16.05pt;width:146.9pt;height:757.9pt;z-index:-251656192;mso-position-horizontal-relative:margin;mso-position-vertical-relative:margin" o:allowincell="f">
          <v:imagedata r:id="rId1" o:title="Basic S curve and Shiel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9A9" w:rsidRDefault="008719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3DF" w:rsidRDefault="00AC278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1536251" o:spid="_x0000_s2049" type="#_x0000_t75" style="position:absolute;margin-left:410.8pt;margin-top:-30.5pt;width:146.9pt;height:757.9pt;z-index:-251657216;mso-wrap-edited:t;mso-position-horizontal-relative:margin;mso-position-vertical-relative:margin" wrapcoords="16858 0 14660 684 12675 1367 10359 2393 8705 3419 7492 4787 7271 5469 7381 6837 7822 7520 9036 8888 18733 16407 19064 17433 5580 17641 5088 17857 4720 18119 4720 18476 4227 18716 3977 18907 3610 19001 2992 19096 2007 19096 1022 19096 1272 19718 17152 19742 14439 20852 11682 21579 21600 21579 21600 0 16858 0" o:allowincell="f">
          <v:imagedata r:id="rId1" o:title="Basic S curve and Shield"/>
          <w10:wrap type="tight"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C5332"/>
    <w:multiLevelType w:val="multilevel"/>
    <w:tmpl w:val="F360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633302"/>
    <w:multiLevelType w:val="hybridMultilevel"/>
    <w:tmpl w:val="301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90"/>
    <w:rsid w:val="000351D5"/>
    <w:rsid w:val="000535FB"/>
    <w:rsid w:val="0006290D"/>
    <w:rsid w:val="000D37A8"/>
    <w:rsid w:val="000F6153"/>
    <w:rsid w:val="001123E0"/>
    <w:rsid w:val="001142B3"/>
    <w:rsid w:val="00123CB1"/>
    <w:rsid w:val="001323E6"/>
    <w:rsid w:val="001624CB"/>
    <w:rsid w:val="00186344"/>
    <w:rsid w:val="001A075B"/>
    <w:rsid w:val="002345D0"/>
    <w:rsid w:val="0023739A"/>
    <w:rsid w:val="0023756E"/>
    <w:rsid w:val="0025148F"/>
    <w:rsid w:val="00260046"/>
    <w:rsid w:val="00270742"/>
    <w:rsid w:val="00274726"/>
    <w:rsid w:val="002B2421"/>
    <w:rsid w:val="002B2CB3"/>
    <w:rsid w:val="002B2E85"/>
    <w:rsid w:val="002B4DA5"/>
    <w:rsid w:val="002C1FF0"/>
    <w:rsid w:val="002C44F2"/>
    <w:rsid w:val="002C5559"/>
    <w:rsid w:val="00314C45"/>
    <w:rsid w:val="00314F70"/>
    <w:rsid w:val="003D06C4"/>
    <w:rsid w:val="003F565B"/>
    <w:rsid w:val="00405D31"/>
    <w:rsid w:val="00430545"/>
    <w:rsid w:val="00455204"/>
    <w:rsid w:val="00460CDB"/>
    <w:rsid w:val="00471A5B"/>
    <w:rsid w:val="00493DED"/>
    <w:rsid w:val="004A3307"/>
    <w:rsid w:val="004A4AD8"/>
    <w:rsid w:val="004E448D"/>
    <w:rsid w:val="00513F85"/>
    <w:rsid w:val="00522241"/>
    <w:rsid w:val="00557672"/>
    <w:rsid w:val="005612A8"/>
    <w:rsid w:val="00577BD7"/>
    <w:rsid w:val="005922BA"/>
    <w:rsid w:val="00594010"/>
    <w:rsid w:val="005A5F7F"/>
    <w:rsid w:val="005B7A0E"/>
    <w:rsid w:val="005D43F7"/>
    <w:rsid w:val="00604EA5"/>
    <w:rsid w:val="0061501F"/>
    <w:rsid w:val="00620CB8"/>
    <w:rsid w:val="0063714C"/>
    <w:rsid w:val="00642B3A"/>
    <w:rsid w:val="00656778"/>
    <w:rsid w:val="006745C5"/>
    <w:rsid w:val="00684C34"/>
    <w:rsid w:val="006A32EF"/>
    <w:rsid w:val="006C75B9"/>
    <w:rsid w:val="007528BF"/>
    <w:rsid w:val="007569F4"/>
    <w:rsid w:val="00783320"/>
    <w:rsid w:val="007A1583"/>
    <w:rsid w:val="007E283D"/>
    <w:rsid w:val="00812FEC"/>
    <w:rsid w:val="00822A30"/>
    <w:rsid w:val="00830CA2"/>
    <w:rsid w:val="00831702"/>
    <w:rsid w:val="00836EB5"/>
    <w:rsid w:val="008404CB"/>
    <w:rsid w:val="00862E8B"/>
    <w:rsid w:val="008719A9"/>
    <w:rsid w:val="00875A4A"/>
    <w:rsid w:val="00895131"/>
    <w:rsid w:val="008B2E6C"/>
    <w:rsid w:val="008B686F"/>
    <w:rsid w:val="008C6475"/>
    <w:rsid w:val="009038E4"/>
    <w:rsid w:val="0093439F"/>
    <w:rsid w:val="009466F2"/>
    <w:rsid w:val="00990290"/>
    <w:rsid w:val="009B18E6"/>
    <w:rsid w:val="009B3969"/>
    <w:rsid w:val="009C151F"/>
    <w:rsid w:val="009E299C"/>
    <w:rsid w:val="009E6195"/>
    <w:rsid w:val="00A21F64"/>
    <w:rsid w:val="00A76088"/>
    <w:rsid w:val="00A77C46"/>
    <w:rsid w:val="00AA0053"/>
    <w:rsid w:val="00AB126F"/>
    <w:rsid w:val="00AB637E"/>
    <w:rsid w:val="00AC278D"/>
    <w:rsid w:val="00B85295"/>
    <w:rsid w:val="00B856AD"/>
    <w:rsid w:val="00B91644"/>
    <w:rsid w:val="00B93930"/>
    <w:rsid w:val="00B9679A"/>
    <w:rsid w:val="00BD48E9"/>
    <w:rsid w:val="00BE5B11"/>
    <w:rsid w:val="00BF4E2F"/>
    <w:rsid w:val="00C52973"/>
    <w:rsid w:val="00C7619E"/>
    <w:rsid w:val="00C90615"/>
    <w:rsid w:val="00C923E5"/>
    <w:rsid w:val="00C94256"/>
    <w:rsid w:val="00D041AA"/>
    <w:rsid w:val="00D1097A"/>
    <w:rsid w:val="00D21F7A"/>
    <w:rsid w:val="00D22F0A"/>
    <w:rsid w:val="00D32358"/>
    <w:rsid w:val="00DB39A5"/>
    <w:rsid w:val="00DE3A32"/>
    <w:rsid w:val="00DF5DD8"/>
    <w:rsid w:val="00E01BF5"/>
    <w:rsid w:val="00E143C5"/>
    <w:rsid w:val="00E20E1A"/>
    <w:rsid w:val="00E25452"/>
    <w:rsid w:val="00E41E41"/>
    <w:rsid w:val="00E65AB1"/>
    <w:rsid w:val="00E750D5"/>
    <w:rsid w:val="00E7641B"/>
    <w:rsid w:val="00E8213B"/>
    <w:rsid w:val="00EC258F"/>
    <w:rsid w:val="00EC65C8"/>
    <w:rsid w:val="00EC6662"/>
    <w:rsid w:val="00EF48D8"/>
    <w:rsid w:val="00F04560"/>
    <w:rsid w:val="00F07DFD"/>
    <w:rsid w:val="00F134B7"/>
    <w:rsid w:val="00F21EEB"/>
    <w:rsid w:val="00F24C7D"/>
    <w:rsid w:val="00F27D42"/>
    <w:rsid w:val="00F30120"/>
    <w:rsid w:val="00F30DA7"/>
    <w:rsid w:val="00F5677E"/>
    <w:rsid w:val="00F66339"/>
    <w:rsid w:val="00F75AD9"/>
    <w:rsid w:val="00F850F9"/>
    <w:rsid w:val="00F9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94851CA-CB71-427E-B2B5-A1F92B92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656778"/>
    <w:pPr>
      <w:keepNext/>
      <w:widowControl w:val="0"/>
      <w:autoSpaceDE w:val="0"/>
      <w:autoSpaceDN w:val="0"/>
      <w:adjustRightInd w:val="0"/>
      <w:spacing w:before="240" w:after="60" w:line="240" w:lineRule="auto"/>
      <w:outlineLvl w:val="0"/>
    </w:pPr>
    <w:rPr>
      <w:rFonts w:ascii="Arial" w:eastAsia="Times New Roman" w:hAnsi="Arial" w:cs="Arial"/>
      <w:b/>
      <w:bCs/>
      <w:noProof/>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290"/>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990290"/>
    <w:rPr>
      <w:rFonts w:ascii="Times New Roman" w:hAnsi="Times New Roman" w:cs="Times New Roman"/>
      <w:sz w:val="24"/>
      <w:szCs w:val="24"/>
    </w:rPr>
  </w:style>
  <w:style w:type="paragraph" w:styleId="Footer">
    <w:name w:val="footer"/>
    <w:basedOn w:val="Normal"/>
    <w:link w:val="FooterChar"/>
    <w:uiPriority w:val="99"/>
    <w:unhideWhenUsed/>
    <w:rsid w:val="00990290"/>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99029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90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290"/>
    <w:rPr>
      <w:rFonts w:ascii="Tahoma" w:hAnsi="Tahoma" w:cs="Tahoma"/>
      <w:sz w:val="16"/>
      <w:szCs w:val="16"/>
    </w:rPr>
  </w:style>
  <w:style w:type="character" w:styleId="Hyperlink">
    <w:name w:val="Hyperlink"/>
    <w:basedOn w:val="DefaultParagraphFont"/>
    <w:uiPriority w:val="99"/>
    <w:unhideWhenUsed/>
    <w:rsid w:val="009C151F"/>
    <w:rPr>
      <w:color w:val="0000FF" w:themeColor="hyperlink"/>
      <w:u w:val="single"/>
    </w:rPr>
  </w:style>
  <w:style w:type="paragraph" w:styleId="BodyText2">
    <w:name w:val="Body Text 2"/>
    <w:basedOn w:val="Normal"/>
    <w:link w:val="BodyText2Char"/>
    <w:uiPriority w:val="99"/>
    <w:rsid w:val="00783320"/>
    <w:pPr>
      <w:widowControl w:val="0"/>
      <w:autoSpaceDE w:val="0"/>
      <w:autoSpaceDN w:val="0"/>
      <w:adjustRightInd w:val="0"/>
      <w:spacing w:after="120" w:line="240" w:lineRule="auto"/>
      <w:ind w:left="360"/>
    </w:pPr>
    <w:rPr>
      <w:rFonts w:ascii="Times" w:eastAsia="Times New Roman" w:hAnsi="Times" w:cs="Times"/>
      <w:noProof/>
      <w:color w:val="000000"/>
      <w:sz w:val="24"/>
      <w:szCs w:val="24"/>
    </w:rPr>
  </w:style>
  <w:style w:type="character" w:customStyle="1" w:styleId="BodyText2Char">
    <w:name w:val="Body Text 2 Char"/>
    <w:basedOn w:val="DefaultParagraphFont"/>
    <w:link w:val="BodyText2"/>
    <w:uiPriority w:val="99"/>
    <w:rsid w:val="00783320"/>
    <w:rPr>
      <w:rFonts w:ascii="Times" w:eastAsia="Times New Roman" w:hAnsi="Times" w:cs="Times"/>
      <w:noProof/>
      <w:color w:val="000000"/>
      <w:sz w:val="24"/>
      <w:szCs w:val="24"/>
    </w:rPr>
  </w:style>
  <w:style w:type="paragraph" w:styleId="ListParagraph">
    <w:name w:val="List Paragraph"/>
    <w:basedOn w:val="Normal"/>
    <w:uiPriority w:val="34"/>
    <w:qFormat/>
    <w:rsid w:val="00604EA5"/>
    <w:pPr>
      <w:spacing w:after="0" w:line="240" w:lineRule="auto"/>
      <w:ind w:left="720"/>
    </w:pPr>
    <w:rPr>
      <w:rFonts w:ascii="Calibri" w:hAnsi="Calibri" w:cs="Times New Roman"/>
    </w:rPr>
  </w:style>
  <w:style w:type="paragraph" w:styleId="BodyText">
    <w:name w:val="Body Text"/>
    <w:basedOn w:val="Normal"/>
    <w:link w:val="BodyTextChar"/>
    <w:uiPriority w:val="99"/>
    <w:unhideWhenUsed/>
    <w:rsid w:val="00656778"/>
    <w:pPr>
      <w:spacing w:after="120"/>
    </w:pPr>
  </w:style>
  <w:style w:type="character" w:customStyle="1" w:styleId="BodyTextChar">
    <w:name w:val="Body Text Char"/>
    <w:basedOn w:val="DefaultParagraphFont"/>
    <w:link w:val="BodyText"/>
    <w:uiPriority w:val="99"/>
    <w:rsid w:val="00656778"/>
  </w:style>
  <w:style w:type="character" w:customStyle="1" w:styleId="Heading1Char">
    <w:name w:val="Heading 1 Char"/>
    <w:basedOn w:val="DefaultParagraphFont"/>
    <w:link w:val="Heading1"/>
    <w:uiPriority w:val="99"/>
    <w:rsid w:val="00656778"/>
    <w:rPr>
      <w:rFonts w:ascii="Arial" w:eastAsia="Times New Roman" w:hAnsi="Arial" w:cs="Arial"/>
      <w:b/>
      <w:bCs/>
      <w:noProof/>
      <w:color w:val="000000"/>
      <w:kern w:val="32"/>
      <w:sz w:val="32"/>
      <w:szCs w:val="32"/>
    </w:rPr>
  </w:style>
  <w:style w:type="paragraph" w:styleId="List">
    <w:name w:val="List"/>
    <w:basedOn w:val="Normal"/>
    <w:uiPriority w:val="99"/>
    <w:rsid w:val="00656778"/>
    <w:pPr>
      <w:widowControl w:val="0"/>
      <w:autoSpaceDE w:val="0"/>
      <w:autoSpaceDN w:val="0"/>
      <w:adjustRightInd w:val="0"/>
      <w:spacing w:after="0" w:line="240" w:lineRule="auto"/>
      <w:ind w:left="360" w:hanging="360"/>
    </w:pPr>
    <w:rPr>
      <w:rFonts w:ascii="Times" w:eastAsia="Times New Roman" w:hAnsi="Times" w:cs="Times"/>
      <w:noProof/>
      <w:color w:val="000000"/>
      <w:sz w:val="24"/>
      <w:szCs w:val="24"/>
    </w:rPr>
  </w:style>
  <w:style w:type="paragraph" w:styleId="NormalWeb">
    <w:name w:val="Normal (Web)"/>
    <w:basedOn w:val="Normal"/>
    <w:uiPriority w:val="99"/>
    <w:semiHidden/>
    <w:unhideWhenUsed/>
    <w:rsid w:val="009E299C"/>
    <w:pPr>
      <w:spacing w:before="100" w:beforeAutospacing="1" w:after="100" w:afterAutospacing="1" w:line="240" w:lineRule="auto"/>
    </w:pPr>
    <w:rPr>
      <w:rFonts w:ascii="Times New Roman" w:hAnsi="Times New Roman" w:cs="Times New Roman"/>
      <w:sz w:val="24"/>
      <w:szCs w:val="24"/>
    </w:rPr>
  </w:style>
  <w:style w:type="paragraph" w:styleId="NoSpacing">
    <w:name w:val="No Spacing"/>
    <w:basedOn w:val="Normal"/>
    <w:uiPriority w:val="1"/>
    <w:qFormat/>
    <w:rsid w:val="00594010"/>
    <w:pPr>
      <w:autoSpaceDE w:val="0"/>
      <w:autoSpaceDN w:val="0"/>
      <w:spacing w:after="0" w:line="240" w:lineRule="auto"/>
    </w:pPr>
    <w:rPr>
      <w:rFonts w:ascii="Times"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3897">
      <w:bodyDiv w:val="1"/>
      <w:marLeft w:val="0"/>
      <w:marRight w:val="0"/>
      <w:marTop w:val="0"/>
      <w:marBottom w:val="0"/>
      <w:divBdr>
        <w:top w:val="none" w:sz="0" w:space="0" w:color="auto"/>
        <w:left w:val="none" w:sz="0" w:space="0" w:color="auto"/>
        <w:bottom w:val="none" w:sz="0" w:space="0" w:color="auto"/>
        <w:right w:val="none" w:sz="0" w:space="0" w:color="auto"/>
      </w:divBdr>
    </w:div>
    <w:div w:id="420420573">
      <w:bodyDiv w:val="1"/>
      <w:marLeft w:val="0"/>
      <w:marRight w:val="0"/>
      <w:marTop w:val="0"/>
      <w:marBottom w:val="0"/>
      <w:divBdr>
        <w:top w:val="none" w:sz="0" w:space="0" w:color="auto"/>
        <w:left w:val="none" w:sz="0" w:space="0" w:color="auto"/>
        <w:bottom w:val="none" w:sz="0" w:space="0" w:color="auto"/>
        <w:right w:val="none" w:sz="0" w:space="0" w:color="auto"/>
      </w:divBdr>
    </w:div>
    <w:div w:id="1203593444">
      <w:bodyDiv w:val="1"/>
      <w:marLeft w:val="0"/>
      <w:marRight w:val="0"/>
      <w:marTop w:val="0"/>
      <w:marBottom w:val="0"/>
      <w:divBdr>
        <w:top w:val="none" w:sz="0" w:space="0" w:color="auto"/>
        <w:left w:val="none" w:sz="0" w:space="0" w:color="auto"/>
        <w:bottom w:val="none" w:sz="0" w:space="0" w:color="auto"/>
        <w:right w:val="none" w:sz="0" w:space="0" w:color="auto"/>
      </w:divBdr>
    </w:div>
    <w:div w:id="1507284054">
      <w:bodyDiv w:val="1"/>
      <w:marLeft w:val="0"/>
      <w:marRight w:val="0"/>
      <w:marTop w:val="0"/>
      <w:marBottom w:val="0"/>
      <w:divBdr>
        <w:top w:val="none" w:sz="0" w:space="0" w:color="auto"/>
        <w:left w:val="none" w:sz="0" w:space="0" w:color="auto"/>
        <w:bottom w:val="none" w:sz="0" w:space="0" w:color="auto"/>
        <w:right w:val="none" w:sz="0" w:space="0" w:color="auto"/>
      </w:divBdr>
    </w:div>
    <w:div w:id="21328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jobs.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exis.burke@usda.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s.usda/gov/willamette" TargetMode="External"/><Relationship Id="rId4" Type="http://schemas.openxmlformats.org/officeDocument/2006/relationships/webSettings" Target="webSettings.xml"/><Relationship Id="rId9" Type="http://schemas.openxmlformats.org/officeDocument/2006/relationships/hyperlink" Target="http://www.nschamber.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USDA Forest Service</dc:creator>
  <cp:lastModifiedBy>Burke, Alexis -FS</cp:lastModifiedBy>
  <cp:revision>7</cp:revision>
  <cp:lastPrinted>2019-02-15T17:59:00Z</cp:lastPrinted>
  <dcterms:created xsi:type="dcterms:W3CDTF">2019-03-13T22:30:00Z</dcterms:created>
  <dcterms:modified xsi:type="dcterms:W3CDTF">2019-04-02T15:21:00Z</dcterms:modified>
</cp:coreProperties>
</file>